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CFEC3" w14:textId="401790DB" w:rsidR="006D2D45" w:rsidRPr="00007A08" w:rsidRDefault="00030442" w:rsidP="001D3179">
      <w:pPr>
        <w:pStyle w:val="Title"/>
        <w:rPr>
          <w:sz w:val="48"/>
        </w:rPr>
      </w:pPr>
      <w:r w:rsidRPr="00007A08">
        <w:rPr>
          <w:sz w:val="48"/>
        </w:rPr>
        <w:t xml:space="preserve">Signatories </w:t>
      </w:r>
      <w:r w:rsidR="001D3179" w:rsidRPr="00007A08">
        <w:rPr>
          <w:sz w:val="48"/>
        </w:rPr>
        <w:t>Agreement</w:t>
      </w:r>
    </w:p>
    <w:p w14:paraId="6F5CFEC4" w14:textId="77777777" w:rsidR="001D3179" w:rsidRPr="00007A08" w:rsidRDefault="001D3179" w:rsidP="001D3179">
      <w:pPr>
        <w:pStyle w:val="Heading2"/>
        <w:rPr>
          <w:sz w:val="24"/>
        </w:rPr>
      </w:pPr>
      <w:r w:rsidRPr="00007A08">
        <w:rPr>
          <w:sz w:val="24"/>
        </w:rPr>
        <w:t>Congratulations!</w:t>
      </w:r>
    </w:p>
    <w:p w14:paraId="6F5CFEC5" w14:textId="77777777" w:rsidR="001D3179" w:rsidRPr="00007A08" w:rsidRDefault="001D3179" w:rsidP="001D3179">
      <w:pPr>
        <w:rPr>
          <w:sz w:val="20"/>
        </w:rPr>
      </w:pPr>
      <w:r w:rsidRPr="00007A08">
        <w:rPr>
          <w:sz w:val="20"/>
        </w:rPr>
        <w:t xml:space="preserve">You have been elected to lead </w:t>
      </w:r>
      <w:r w:rsidR="00914F71" w:rsidRPr="00007A08">
        <w:rPr>
          <w:sz w:val="20"/>
        </w:rPr>
        <w:t xml:space="preserve">                                                              </w:t>
      </w:r>
      <w:r w:rsidRPr="00007A08">
        <w:rPr>
          <w:sz w:val="20"/>
        </w:rPr>
        <w:t>for the next year as a signatory. Although your club or society may have many committee members, only three of you are signatories – and it is the three signatories that are responsible for the club or society. This agreement highlights your responsibilities. It is really important that you read it before you sign at the bottom to say that you understand it. Breaking this agreement could lead to a Union Disciplinary, a University Disciplinary, or in the very worst case – arrest.</w:t>
      </w:r>
    </w:p>
    <w:tbl>
      <w:tblPr>
        <w:tblStyle w:val="LightList-Accent1"/>
        <w:tblW w:w="9322" w:type="dxa"/>
        <w:tblLook w:val="04A0" w:firstRow="1" w:lastRow="0" w:firstColumn="1" w:lastColumn="0" w:noHBand="0" w:noVBand="1"/>
      </w:tblPr>
      <w:tblGrid>
        <w:gridCol w:w="1017"/>
        <w:gridCol w:w="4194"/>
        <w:gridCol w:w="4111"/>
      </w:tblGrid>
      <w:tr w:rsidR="001D3179" w:rsidRPr="00007A08" w14:paraId="6F5CFEC9" w14:textId="77777777" w:rsidTr="00BA48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6F5CFEC6" w14:textId="77777777" w:rsidR="001D3179" w:rsidRPr="00007A08" w:rsidRDefault="001D3179" w:rsidP="001D3179">
            <w:pPr>
              <w:rPr>
                <w:sz w:val="20"/>
              </w:rPr>
            </w:pPr>
            <w:r w:rsidRPr="00007A08">
              <w:rPr>
                <w:sz w:val="20"/>
              </w:rPr>
              <w:t>Number</w:t>
            </w:r>
          </w:p>
        </w:tc>
        <w:tc>
          <w:tcPr>
            <w:tcW w:w="4194" w:type="dxa"/>
          </w:tcPr>
          <w:p w14:paraId="6F5CFEC7" w14:textId="77777777" w:rsidR="001D3179" w:rsidRPr="00007A08" w:rsidRDefault="001D3179" w:rsidP="001D3179">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Condition</w:t>
            </w:r>
          </w:p>
        </w:tc>
        <w:tc>
          <w:tcPr>
            <w:tcW w:w="4111" w:type="dxa"/>
          </w:tcPr>
          <w:p w14:paraId="6F5CFEC8" w14:textId="77777777" w:rsidR="001D3179" w:rsidRPr="00007A08" w:rsidRDefault="001D3179" w:rsidP="001D3179">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Reason</w:t>
            </w:r>
          </w:p>
        </w:tc>
      </w:tr>
      <w:tr w:rsidR="001D3179" w:rsidRPr="00007A08" w14:paraId="6F5CFECD" w14:textId="77777777" w:rsidTr="00BA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6F5CFECA" w14:textId="77777777" w:rsidR="001D3179" w:rsidRPr="00007A08" w:rsidRDefault="001D3179" w:rsidP="001D3179">
            <w:pPr>
              <w:rPr>
                <w:sz w:val="20"/>
              </w:rPr>
            </w:pPr>
            <w:r w:rsidRPr="00007A08">
              <w:rPr>
                <w:sz w:val="20"/>
              </w:rPr>
              <w:t>1.</w:t>
            </w:r>
          </w:p>
        </w:tc>
        <w:tc>
          <w:tcPr>
            <w:tcW w:w="4194" w:type="dxa"/>
          </w:tcPr>
          <w:p w14:paraId="6F5CFECB" w14:textId="77777777" w:rsidR="001D3179" w:rsidRPr="00007A08" w:rsidRDefault="001D3179"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open, operate or administer an external bank account. All money (own funds) for your group will be deposited with the Students’ Union</w:t>
            </w:r>
          </w:p>
        </w:tc>
        <w:tc>
          <w:tcPr>
            <w:tcW w:w="4111" w:type="dxa"/>
          </w:tcPr>
          <w:p w14:paraId="6F5CFECC" w14:textId="77777777" w:rsidR="001D3179" w:rsidRPr="00007A08" w:rsidRDefault="001D3179"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The Union as a charity must be able to account for all its funds. All groups are a part of the Union – therefore all ‘Own Funds’ are actually part of the Union funding. This is charity law</w:t>
            </w:r>
          </w:p>
        </w:tc>
      </w:tr>
      <w:tr w:rsidR="001D3179" w:rsidRPr="00007A08" w14:paraId="6F5CFED1" w14:textId="77777777" w:rsidTr="00BA4817">
        <w:tc>
          <w:tcPr>
            <w:cnfStyle w:val="001000000000" w:firstRow="0" w:lastRow="0" w:firstColumn="1" w:lastColumn="0" w:oddVBand="0" w:evenVBand="0" w:oddHBand="0" w:evenHBand="0" w:firstRowFirstColumn="0" w:firstRowLastColumn="0" w:lastRowFirstColumn="0" w:lastRowLastColumn="0"/>
            <w:tcW w:w="1017" w:type="dxa"/>
          </w:tcPr>
          <w:p w14:paraId="6F5CFECE" w14:textId="77777777" w:rsidR="001D3179" w:rsidRPr="00007A08" w:rsidRDefault="001D3179" w:rsidP="001D3179">
            <w:pPr>
              <w:rPr>
                <w:sz w:val="20"/>
              </w:rPr>
            </w:pPr>
            <w:r w:rsidRPr="00007A08">
              <w:rPr>
                <w:sz w:val="20"/>
              </w:rPr>
              <w:t>2.</w:t>
            </w:r>
          </w:p>
        </w:tc>
        <w:tc>
          <w:tcPr>
            <w:tcW w:w="4194" w:type="dxa"/>
          </w:tcPr>
          <w:p w14:paraId="6F5CFECF" w14:textId="77777777" w:rsidR="001D3179" w:rsidRPr="00007A08" w:rsidRDefault="001D3179" w:rsidP="001D3179">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only use group funds (own funds or budget) for activities directly relating to the aims and objectives of your group or the Union</w:t>
            </w:r>
          </w:p>
        </w:tc>
        <w:tc>
          <w:tcPr>
            <w:tcW w:w="4111" w:type="dxa"/>
          </w:tcPr>
          <w:p w14:paraId="6F5CFED0" w14:textId="77777777" w:rsidR="001D3179" w:rsidRPr="00007A08" w:rsidRDefault="001D3179" w:rsidP="001D3179">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To use charitable money for a purpose other than which the charity exists is against Charity Law and known as ‘</w:t>
            </w:r>
            <w:r w:rsidRPr="00007A08">
              <w:rPr>
                <w:i/>
                <w:sz w:val="20"/>
              </w:rPr>
              <w:t>Ultra Vires</w:t>
            </w:r>
            <w:r w:rsidRPr="00007A08">
              <w:rPr>
                <w:sz w:val="20"/>
              </w:rPr>
              <w:t xml:space="preserve">’. </w:t>
            </w:r>
          </w:p>
        </w:tc>
      </w:tr>
      <w:tr w:rsidR="00BA4817" w:rsidRPr="00007A08" w14:paraId="6F5CFED5" w14:textId="77777777" w:rsidTr="00BA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6F5CFED2" w14:textId="77777777" w:rsidR="00BA4817" w:rsidRPr="00007A08" w:rsidRDefault="00BA4817" w:rsidP="001D3179">
            <w:pPr>
              <w:rPr>
                <w:sz w:val="20"/>
              </w:rPr>
            </w:pPr>
            <w:r w:rsidRPr="00007A08">
              <w:rPr>
                <w:sz w:val="20"/>
              </w:rPr>
              <w:t xml:space="preserve">3. </w:t>
            </w:r>
          </w:p>
        </w:tc>
        <w:tc>
          <w:tcPr>
            <w:tcW w:w="4194" w:type="dxa"/>
          </w:tcPr>
          <w:p w14:paraId="6F5CFED3" w14:textId="77777777" w:rsidR="00BA4817" w:rsidRPr="00007A08" w:rsidRDefault="00BA4817"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book any room required for group activity through the Union, and declare any external speaker that you have invited</w:t>
            </w:r>
          </w:p>
        </w:tc>
        <w:tc>
          <w:tcPr>
            <w:tcW w:w="4111" w:type="dxa"/>
          </w:tcPr>
          <w:p w14:paraId="6F5CFED4" w14:textId="77777777" w:rsidR="00BA4817" w:rsidRPr="00007A08" w:rsidRDefault="00BA4817"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 xml:space="preserve">The University only makes rooms available to active clubs or societies, and the ‘Freedom of Speech Code of Practice’ means we may have to report any speaker if there is a risk to this code of practice </w:t>
            </w:r>
          </w:p>
        </w:tc>
      </w:tr>
      <w:tr w:rsidR="00BA4817" w:rsidRPr="00007A08" w14:paraId="6F5CFED9" w14:textId="77777777" w:rsidTr="00BA4817">
        <w:tc>
          <w:tcPr>
            <w:cnfStyle w:val="001000000000" w:firstRow="0" w:lastRow="0" w:firstColumn="1" w:lastColumn="0" w:oddVBand="0" w:evenVBand="0" w:oddHBand="0" w:evenHBand="0" w:firstRowFirstColumn="0" w:firstRowLastColumn="0" w:lastRowFirstColumn="0" w:lastRowLastColumn="0"/>
            <w:tcW w:w="1017" w:type="dxa"/>
          </w:tcPr>
          <w:p w14:paraId="6F5CFED6" w14:textId="77777777" w:rsidR="00BA4817" w:rsidRPr="00007A08" w:rsidRDefault="00BA4817" w:rsidP="001D3179">
            <w:pPr>
              <w:rPr>
                <w:sz w:val="20"/>
              </w:rPr>
            </w:pPr>
            <w:r w:rsidRPr="00007A08">
              <w:rPr>
                <w:sz w:val="20"/>
              </w:rPr>
              <w:t>4.</w:t>
            </w:r>
          </w:p>
        </w:tc>
        <w:tc>
          <w:tcPr>
            <w:tcW w:w="4194" w:type="dxa"/>
          </w:tcPr>
          <w:p w14:paraId="6F5CFED7" w14:textId="77777777" w:rsidR="00BA4817" w:rsidRPr="00007A08" w:rsidRDefault="00BA4817" w:rsidP="001D3179">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operate your group within the constitution of the Union, and the constitution of your group</w:t>
            </w:r>
          </w:p>
        </w:tc>
        <w:tc>
          <w:tcPr>
            <w:tcW w:w="4111" w:type="dxa"/>
          </w:tcPr>
          <w:p w14:paraId="6F5CFED8" w14:textId="77777777" w:rsidR="00BA4817" w:rsidRPr="00007A08" w:rsidRDefault="00BA4817" w:rsidP="001D3179">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This may seem like common sense, but the rules of the constitution (byelaws) include policies such as the code of practice on responsible drinking, and voting procedures that affect the way you operate your group</w:t>
            </w:r>
          </w:p>
        </w:tc>
      </w:tr>
      <w:tr w:rsidR="00BA4817" w:rsidRPr="00007A08" w14:paraId="6F5CFEDD" w14:textId="77777777" w:rsidTr="00BA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6F5CFEDA" w14:textId="77777777" w:rsidR="00BA4817" w:rsidRPr="00007A08" w:rsidRDefault="00914F71" w:rsidP="001D3179">
            <w:pPr>
              <w:rPr>
                <w:sz w:val="20"/>
              </w:rPr>
            </w:pPr>
            <w:r w:rsidRPr="00007A08">
              <w:rPr>
                <w:sz w:val="20"/>
              </w:rPr>
              <w:t>5.</w:t>
            </w:r>
          </w:p>
        </w:tc>
        <w:tc>
          <w:tcPr>
            <w:tcW w:w="4194" w:type="dxa"/>
          </w:tcPr>
          <w:p w14:paraId="6F5CFEDB" w14:textId="77777777" w:rsidR="00BA4817" w:rsidRPr="00007A08" w:rsidRDefault="00914F71"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Maintain an accurate record of equipment that your group owns</w:t>
            </w:r>
          </w:p>
        </w:tc>
        <w:tc>
          <w:tcPr>
            <w:tcW w:w="4111" w:type="dxa"/>
          </w:tcPr>
          <w:p w14:paraId="6F5CFEDC" w14:textId="77777777" w:rsidR="00BA4817" w:rsidRPr="00007A08" w:rsidRDefault="00914F71"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All equipment belonging to a group, ultimately belongs to the Union – and it is insured by the Union. Each year you must report what is in your possession</w:t>
            </w:r>
          </w:p>
        </w:tc>
      </w:tr>
      <w:tr w:rsidR="00914F71" w:rsidRPr="00007A08" w14:paraId="6F5CFEE1" w14:textId="77777777" w:rsidTr="00BA4817">
        <w:tc>
          <w:tcPr>
            <w:cnfStyle w:val="001000000000" w:firstRow="0" w:lastRow="0" w:firstColumn="1" w:lastColumn="0" w:oddVBand="0" w:evenVBand="0" w:oddHBand="0" w:evenHBand="0" w:firstRowFirstColumn="0" w:firstRowLastColumn="0" w:lastRowFirstColumn="0" w:lastRowLastColumn="0"/>
            <w:tcW w:w="1017" w:type="dxa"/>
          </w:tcPr>
          <w:p w14:paraId="6F5CFEDE" w14:textId="77777777" w:rsidR="00914F71" w:rsidRPr="00007A08" w:rsidRDefault="00914F71" w:rsidP="001D3179">
            <w:pPr>
              <w:rPr>
                <w:sz w:val="20"/>
              </w:rPr>
            </w:pPr>
            <w:r w:rsidRPr="00007A08">
              <w:rPr>
                <w:sz w:val="20"/>
              </w:rPr>
              <w:t xml:space="preserve">6. </w:t>
            </w:r>
          </w:p>
        </w:tc>
        <w:tc>
          <w:tcPr>
            <w:tcW w:w="4194" w:type="dxa"/>
          </w:tcPr>
          <w:p w14:paraId="6F5CFEDF" w14:textId="77777777" w:rsidR="00914F71" w:rsidRPr="00007A08" w:rsidRDefault="00914F71" w:rsidP="001D3179">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Report any external bodies your group wishes to affiliate to</w:t>
            </w:r>
          </w:p>
        </w:tc>
        <w:tc>
          <w:tcPr>
            <w:tcW w:w="4111" w:type="dxa"/>
          </w:tcPr>
          <w:p w14:paraId="6F5CFEE0" w14:textId="77777777" w:rsidR="00914F71" w:rsidRPr="00007A08" w:rsidRDefault="00914F71" w:rsidP="001D3179">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It is the law that any group the Union affiliates to is reported to all students.</w:t>
            </w:r>
          </w:p>
        </w:tc>
      </w:tr>
      <w:tr w:rsidR="00914F71" w:rsidRPr="00007A08" w14:paraId="6F5CFEE5" w14:textId="77777777" w:rsidTr="00BA48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6F5CFEE2" w14:textId="77777777" w:rsidR="00914F71" w:rsidRPr="00007A08" w:rsidRDefault="00914F71" w:rsidP="001D3179">
            <w:pPr>
              <w:rPr>
                <w:sz w:val="20"/>
              </w:rPr>
            </w:pPr>
            <w:r w:rsidRPr="00007A08">
              <w:rPr>
                <w:sz w:val="20"/>
              </w:rPr>
              <w:t>7.</w:t>
            </w:r>
          </w:p>
        </w:tc>
        <w:tc>
          <w:tcPr>
            <w:tcW w:w="4194" w:type="dxa"/>
          </w:tcPr>
          <w:p w14:paraId="6F5CFEE3" w14:textId="77777777" w:rsidR="00914F71" w:rsidRPr="00007A08" w:rsidRDefault="00914F71"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enter into or sign any legal contracts or agreements on behalf of your group without the prior approval of the VP</w:t>
            </w:r>
          </w:p>
        </w:tc>
        <w:tc>
          <w:tcPr>
            <w:tcW w:w="4111" w:type="dxa"/>
          </w:tcPr>
          <w:p w14:paraId="6F5CFEE4" w14:textId="77777777" w:rsidR="00914F71" w:rsidRPr="00007A08" w:rsidRDefault="00914F71" w:rsidP="001D3179">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In some cases, if you are entering into sponsorship agreements there will be conditions that affect other parts of the Union, it is important that any agreement is checked over so you can sign with confidence.</w:t>
            </w:r>
          </w:p>
        </w:tc>
      </w:tr>
      <w:tr w:rsidR="00914F71" w:rsidRPr="00007A08" w14:paraId="6F5CFEE9" w14:textId="77777777" w:rsidTr="00BA4817">
        <w:tc>
          <w:tcPr>
            <w:cnfStyle w:val="001000000000" w:firstRow="0" w:lastRow="0" w:firstColumn="1" w:lastColumn="0" w:oddVBand="0" w:evenVBand="0" w:oddHBand="0" w:evenHBand="0" w:firstRowFirstColumn="0" w:firstRowLastColumn="0" w:lastRowFirstColumn="0" w:lastRowLastColumn="0"/>
            <w:tcW w:w="1017" w:type="dxa"/>
          </w:tcPr>
          <w:p w14:paraId="6F5CFEE6" w14:textId="77777777" w:rsidR="00914F71" w:rsidRPr="00007A08" w:rsidRDefault="00914F71" w:rsidP="001D3179">
            <w:pPr>
              <w:rPr>
                <w:sz w:val="20"/>
              </w:rPr>
            </w:pPr>
            <w:r w:rsidRPr="00007A08">
              <w:rPr>
                <w:sz w:val="20"/>
              </w:rPr>
              <w:t>8.</w:t>
            </w:r>
          </w:p>
        </w:tc>
        <w:tc>
          <w:tcPr>
            <w:tcW w:w="4194" w:type="dxa"/>
          </w:tcPr>
          <w:p w14:paraId="6F5CFEE7" w14:textId="77777777" w:rsidR="00914F71" w:rsidRPr="00007A08" w:rsidRDefault="00914F71" w:rsidP="00914F71">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Not to use any company’s and/or organisation’s logo without written permission, including those of the University of Surrey</w:t>
            </w:r>
          </w:p>
        </w:tc>
        <w:tc>
          <w:tcPr>
            <w:tcW w:w="4111" w:type="dxa"/>
          </w:tcPr>
          <w:p w14:paraId="6F5CFEE8" w14:textId="77777777" w:rsidR="00914F71" w:rsidRPr="00007A08" w:rsidRDefault="00914F71" w:rsidP="001D3179">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automatically have permission to use the Union branding within the brand guidelines, however the University logos and devices are approved under a license which we can approve for you.</w:t>
            </w:r>
          </w:p>
        </w:tc>
      </w:tr>
    </w:tbl>
    <w:p w14:paraId="094520A4" w14:textId="77777777" w:rsidR="008F1B1B" w:rsidRPr="00007A08" w:rsidRDefault="008F1B1B" w:rsidP="001D3179">
      <w:pPr>
        <w:rPr>
          <w:sz w:val="20"/>
        </w:rPr>
      </w:pPr>
    </w:p>
    <w:p w14:paraId="4181C624" w14:textId="2A9B3024" w:rsidR="00670002" w:rsidRDefault="00914F71">
      <w:pPr>
        <w:rPr>
          <w:b/>
        </w:rPr>
      </w:pPr>
      <w:r w:rsidRPr="00007A08">
        <w:rPr>
          <w:sz w:val="20"/>
        </w:rPr>
        <w:t>If you operate within these points you have the full protection of the Students’ Union, however if you choose not to – then you may find your University career at risk. You have been elected to lead your group, and you are free to do so under these constraints. The Union is here to help you achieve what you want, not to tell you what to do or not to do. If you do wilfully ignore these points you may find yourself personally liable for the consequences.</w:t>
      </w:r>
      <w:r w:rsidR="00670002">
        <w:rPr>
          <w:b/>
        </w:rPr>
        <w:br w:type="page"/>
      </w:r>
    </w:p>
    <w:p w14:paraId="662541EE" w14:textId="4578AC96" w:rsidR="00007A08" w:rsidRPr="00105DC6" w:rsidRDefault="00007A08" w:rsidP="001D3179">
      <w:pPr>
        <w:rPr>
          <w:b/>
        </w:rPr>
      </w:pPr>
      <w:r w:rsidRPr="00105DC6">
        <w:rPr>
          <w:b/>
        </w:rPr>
        <w:lastRenderedPageBreak/>
        <w:t xml:space="preserve">Name of club/society: </w:t>
      </w:r>
    </w:p>
    <w:tbl>
      <w:tblPr>
        <w:tblStyle w:val="TableGrid"/>
        <w:tblW w:w="0" w:type="auto"/>
        <w:tblLook w:val="04A0" w:firstRow="1" w:lastRow="0" w:firstColumn="1" w:lastColumn="0" w:noHBand="0" w:noVBand="1"/>
      </w:tblPr>
      <w:tblGrid>
        <w:gridCol w:w="1668"/>
        <w:gridCol w:w="5244"/>
      </w:tblGrid>
      <w:tr w:rsidR="001D78F4" w:rsidRPr="001D78F4" w14:paraId="78AEF0F0" w14:textId="0647E270" w:rsidTr="0029720E">
        <w:tc>
          <w:tcPr>
            <w:tcW w:w="1668" w:type="dxa"/>
          </w:tcPr>
          <w:p w14:paraId="5DF770CA" w14:textId="3AC4E8F5" w:rsidR="001D78F4" w:rsidRPr="001D78F4" w:rsidRDefault="001D78F4" w:rsidP="001D78F4">
            <w:pPr>
              <w:rPr>
                <w:b/>
              </w:rPr>
            </w:pPr>
            <w:r w:rsidRPr="001D78F4">
              <w:rPr>
                <w:b/>
              </w:rPr>
              <w:t>Signatory 1</w:t>
            </w:r>
          </w:p>
        </w:tc>
        <w:tc>
          <w:tcPr>
            <w:tcW w:w="5244" w:type="dxa"/>
          </w:tcPr>
          <w:p w14:paraId="0EC6A0A8" w14:textId="77777777" w:rsidR="001D78F4" w:rsidRPr="001D78F4" w:rsidRDefault="001D78F4" w:rsidP="001D78F4">
            <w:pPr>
              <w:rPr>
                <w:b/>
              </w:rPr>
            </w:pPr>
          </w:p>
        </w:tc>
      </w:tr>
      <w:tr w:rsidR="001D78F4" w:rsidRPr="001D78F4" w14:paraId="365F786D" w14:textId="750E08D2" w:rsidTr="008F1B1B">
        <w:trPr>
          <w:trHeight w:val="422"/>
        </w:trPr>
        <w:tc>
          <w:tcPr>
            <w:tcW w:w="1668" w:type="dxa"/>
          </w:tcPr>
          <w:p w14:paraId="6A5E152E" w14:textId="77777777" w:rsidR="001D78F4" w:rsidRPr="001D78F4" w:rsidRDefault="001D78F4" w:rsidP="001D78F4">
            <w:pPr>
              <w:rPr>
                <w:b/>
              </w:rPr>
            </w:pPr>
            <w:r w:rsidRPr="001D78F4">
              <w:rPr>
                <w:b/>
              </w:rPr>
              <w:t>Print Name</w:t>
            </w:r>
          </w:p>
        </w:tc>
        <w:tc>
          <w:tcPr>
            <w:tcW w:w="5244" w:type="dxa"/>
          </w:tcPr>
          <w:p w14:paraId="36755E8B" w14:textId="77777777" w:rsidR="001D78F4" w:rsidRPr="001D78F4" w:rsidRDefault="001D78F4" w:rsidP="001D78F4">
            <w:pPr>
              <w:rPr>
                <w:b/>
              </w:rPr>
            </w:pPr>
          </w:p>
        </w:tc>
      </w:tr>
      <w:tr w:rsidR="001D78F4" w:rsidRPr="001D78F4" w14:paraId="7EC5FF47" w14:textId="4FB8D6E2" w:rsidTr="008F1B1B">
        <w:trPr>
          <w:trHeight w:val="415"/>
        </w:trPr>
        <w:tc>
          <w:tcPr>
            <w:tcW w:w="1668" w:type="dxa"/>
          </w:tcPr>
          <w:p w14:paraId="079BCAF6" w14:textId="77777777" w:rsidR="001D78F4" w:rsidRPr="001D78F4" w:rsidRDefault="001D78F4" w:rsidP="001D78F4">
            <w:pPr>
              <w:rPr>
                <w:b/>
              </w:rPr>
            </w:pPr>
            <w:r w:rsidRPr="001D78F4">
              <w:rPr>
                <w:b/>
              </w:rPr>
              <w:t>Surrey Email</w:t>
            </w:r>
          </w:p>
        </w:tc>
        <w:tc>
          <w:tcPr>
            <w:tcW w:w="5244" w:type="dxa"/>
          </w:tcPr>
          <w:p w14:paraId="01187485" w14:textId="77777777" w:rsidR="001D78F4" w:rsidRPr="001D78F4" w:rsidRDefault="001D78F4" w:rsidP="001D78F4">
            <w:pPr>
              <w:rPr>
                <w:b/>
              </w:rPr>
            </w:pPr>
          </w:p>
        </w:tc>
      </w:tr>
      <w:tr w:rsidR="001D78F4" w:rsidRPr="001D78F4" w14:paraId="6C5A5A51" w14:textId="223AD2AF" w:rsidTr="0029720E">
        <w:trPr>
          <w:trHeight w:val="664"/>
        </w:trPr>
        <w:tc>
          <w:tcPr>
            <w:tcW w:w="1668" w:type="dxa"/>
          </w:tcPr>
          <w:p w14:paraId="0CDF44AD" w14:textId="77777777" w:rsidR="001D78F4" w:rsidRPr="001D78F4" w:rsidRDefault="001D78F4" w:rsidP="001D78F4">
            <w:pPr>
              <w:rPr>
                <w:b/>
              </w:rPr>
            </w:pPr>
            <w:r w:rsidRPr="001D78F4">
              <w:rPr>
                <w:b/>
              </w:rPr>
              <w:t>Signature</w:t>
            </w:r>
          </w:p>
        </w:tc>
        <w:tc>
          <w:tcPr>
            <w:tcW w:w="5244" w:type="dxa"/>
          </w:tcPr>
          <w:p w14:paraId="45B1382D" w14:textId="77777777" w:rsidR="001D78F4" w:rsidRPr="001D78F4" w:rsidRDefault="001D78F4" w:rsidP="001D78F4">
            <w:pPr>
              <w:rPr>
                <w:b/>
              </w:rPr>
            </w:pPr>
          </w:p>
        </w:tc>
      </w:tr>
    </w:tbl>
    <w:p w14:paraId="421B0B29" w14:textId="77777777" w:rsidR="00AA4088" w:rsidRDefault="00AA4088" w:rsidP="0029720E">
      <w:pPr>
        <w:rPr>
          <w:b/>
          <w:sz w:val="10"/>
        </w:rPr>
      </w:pPr>
    </w:p>
    <w:tbl>
      <w:tblPr>
        <w:tblStyle w:val="TableGrid"/>
        <w:tblW w:w="0" w:type="auto"/>
        <w:tblLook w:val="04A0" w:firstRow="1" w:lastRow="0" w:firstColumn="1" w:lastColumn="0" w:noHBand="0" w:noVBand="1"/>
      </w:tblPr>
      <w:tblGrid>
        <w:gridCol w:w="2235"/>
        <w:gridCol w:w="4677"/>
      </w:tblGrid>
      <w:tr w:rsidR="00AA4088" w:rsidRPr="0029720E" w14:paraId="58CDE940" w14:textId="77777777" w:rsidTr="00282556">
        <w:tc>
          <w:tcPr>
            <w:tcW w:w="2235" w:type="dxa"/>
          </w:tcPr>
          <w:p w14:paraId="403F7ABA" w14:textId="77777777" w:rsidR="00AA4088" w:rsidRPr="0029720E" w:rsidRDefault="00AA4088" w:rsidP="00282556">
            <w:pPr>
              <w:rPr>
                <w:b/>
              </w:rPr>
            </w:pPr>
            <w:r w:rsidRPr="0029720E">
              <w:rPr>
                <w:b/>
              </w:rPr>
              <w:t>AGM Held on (date)</w:t>
            </w:r>
            <w:r>
              <w:rPr>
                <w:b/>
              </w:rPr>
              <w:t xml:space="preserve"> </w:t>
            </w:r>
          </w:p>
        </w:tc>
        <w:tc>
          <w:tcPr>
            <w:tcW w:w="4677" w:type="dxa"/>
          </w:tcPr>
          <w:p w14:paraId="5E540843" w14:textId="77777777" w:rsidR="00AA4088" w:rsidRPr="0029720E" w:rsidRDefault="00AA4088" w:rsidP="00282556">
            <w:pPr>
              <w:rPr>
                <w:b/>
              </w:rPr>
            </w:pPr>
          </w:p>
        </w:tc>
      </w:tr>
      <w:tr w:rsidR="00AA4088" w:rsidRPr="0029720E" w14:paraId="4B49B73F" w14:textId="77777777" w:rsidTr="00282556">
        <w:tc>
          <w:tcPr>
            <w:tcW w:w="2235" w:type="dxa"/>
          </w:tcPr>
          <w:p w14:paraId="6E7A2034" w14:textId="77777777" w:rsidR="00AA4088" w:rsidRPr="00914F71" w:rsidRDefault="00AA4088" w:rsidP="00282556">
            <w:pPr>
              <w:rPr>
                <w:b/>
              </w:rPr>
            </w:pPr>
            <w:r w:rsidRPr="0029720E">
              <w:rPr>
                <w:b/>
              </w:rPr>
              <w:t>By</w:t>
            </w:r>
            <w:r>
              <w:rPr>
                <w:b/>
              </w:rPr>
              <w:t xml:space="preserve"> (Name/ Position)</w:t>
            </w:r>
          </w:p>
        </w:tc>
        <w:tc>
          <w:tcPr>
            <w:tcW w:w="4677" w:type="dxa"/>
          </w:tcPr>
          <w:p w14:paraId="5E325091" w14:textId="77777777" w:rsidR="00AA4088" w:rsidRPr="0029720E" w:rsidRDefault="00AA4088" w:rsidP="00282556">
            <w:pPr>
              <w:rPr>
                <w:b/>
              </w:rPr>
            </w:pPr>
          </w:p>
        </w:tc>
      </w:tr>
    </w:tbl>
    <w:p w14:paraId="2288083A" w14:textId="77777777" w:rsidR="00AA4088" w:rsidRDefault="00AA4088" w:rsidP="0029720E">
      <w:pPr>
        <w:rPr>
          <w:b/>
          <w:sz w:val="10"/>
        </w:rPr>
      </w:pPr>
    </w:p>
    <w:p w14:paraId="57B054DD" w14:textId="77777777" w:rsidR="00AA4088" w:rsidRDefault="00AA4088" w:rsidP="0029720E">
      <w:pPr>
        <w:rPr>
          <w:b/>
          <w:sz w:val="10"/>
        </w:rPr>
      </w:pPr>
    </w:p>
    <w:p w14:paraId="22B47A2E" w14:textId="77777777" w:rsidR="00AA4088" w:rsidRDefault="00AA4088" w:rsidP="0029720E">
      <w:pPr>
        <w:rPr>
          <w:b/>
          <w:sz w:val="10"/>
        </w:rPr>
      </w:pPr>
    </w:p>
    <w:p w14:paraId="00BFECAA" w14:textId="77777777" w:rsidR="00AA4088" w:rsidRDefault="00AA4088" w:rsidP="0029720E">
      <w:pPr>
        <w:rPr>
          <w:b/>
          <w:sz w:val="10"/>
        </w:rPr>
      </w:pPr>
    </w:p>
    <w:p w14:paraId="5DE6E0D7" w14:textId="77777777" w:rsidR="00AA4088" w:rsidRDefault="00AA4088" w:rsidP="0029720E">
      <w:pPr>
        <w:rPr>
          <w:b/>
          <w:sz w:val="10"/>
        </w:rPr>
      </w:pPr>
    </w:p>
    <w:p w14:paraId="7D4C82F3" w14:textId="77777777" w:rsidR="00AA4088" w:rsidRDefault="00AA4088" w:rsidP="0029720E">
      <w:pPr>
        <w:rPr>
          <w:b/>
          <w:sz w:val="10"/>
        </w:rPr>
      </w:pPr>
    </w:p>
    <w:p w14:paraId="7B48B0B1" w14:textId="77777777" w:rsidR="00AA4088" w:rsidRDefault="00AA4088" w:rsidP="0029720E">
      <w:pPr>
        <w:rPr>
          <w:b/>
          <w:sz w:val="10"/>
        </w:rPr>
      </w:pPr>
    </w:p>
    <w:p w14:paraId="2EAF5F6D" w14:textId="77777777" w:rsidR="00AA4088" w:rsidRDefault="00AA4088" w:rsidP="0029720E">
      <w:pPr>
        <w:rPr>
          <w:b/>
          <w:sz w:val="10"/>
        </w:rPr>
      </w:pPr>
    </w:p>
    <w:p w14:paraId="18ECAC72" w14:textId="77777777" w:rsidR="00AA4088" w:rsidRDefault="00AA4088" w:rsidP="0029720E">
      <w:pPr>
        <w:rPr>
          <w:b/>
          <w:sz w:val="10"/>
        </w:rPr>
      </w:pPr>
    </w:p>
    <w:p w14:paraId="4AA04EB5" w14:textId="77777777" w:rsidR="00AA4088" w:rsidRDefault="00AA4088" w:rsidP="0029720E">
      <w:pPr>
        <w:rPr>
          <w:b/>
          <w:sz w:val="10"/>
        </w:rPr>
      </w:pPr>
    </w:p>
    <w:p w14:paraId="02F83F90" w14:textId="77777777" w:rsidR="00AA4088" w:rsidRDefault="00AA4088" w:rsidP="0029720E">
      <w:pPr>
        <w:rPr>
          <w:b/>
          <w:sz w:val="10"/>
        </w:rPr>
      </w:pPr>
    </w:p>
    <w:p w14:paraId="08AB2792" w14:textId="77777777" w:rsidR="00AA4088" w:rsidRDefault="00AA4088" w:rsidP="0029720E">
      <w:pPr>
        <w:rPr>
          <w:b/>
          <w:sz w:val="10"/>
        </w:rPr>
      </w:pPr>
    </w:p>
    <w:p w14:paraId="2919BE9F" w14:textId="77777777" w:rsidR="00AA4088" w:rsidRDefault="00AA4088" w:rsidP="0029720E">
      <w:pPr>
        <w:rPr>
          <w:b/>
          <w:sz w:val="10"/>
        </w:rPr>
      </w:pPr>
    </w:p>
    <w:p w14:paraId="5BB2952B" w14:textId="77777777" w:rsidR="00AA4088" w:rsidRDefault="00AA4088" w:rsidP="0029720E">
      <w:pPr>
        <w:rPr>
          <w:b/>
          <w:sz w:val="10"/>
        </w:rPr>
      </w:pPr>
    </w:p>
    <w:p w14:paraId="6D118526" w14:textId="77777777" w:rsidR="00AA4088" w:rsidRDefault="00AA4088" w:rsidP="0029720E">
      <w:pPr>
        <w:rPr>
          <w:b/>
          <w:sz w:val="10"/>
        </w:rPr>
      </w:pPr>
    </w:p>
    <w:p w14:paraId="542DE1F6" w14:textId="77777777" w:rsidR="00AA4088" w:rsidRDefault="00AA4088" w:rsidP="0029720E">
      <w:pPr>
        <w:rPr>
          <w:b/>
          <w:sz w:val="10"/>
        </w:rPr>
      </w:pPr>
    </w:p>
    <w:p w14:paraId="7F428E94" w14:textId="77777777" w:rsidR="00AA4088" w:rsidRDefault="00AA4088" w:rsidP="0029720E">
      <w:pPr>
        <w:rPr>
          <w:b/>
          <w:sz w:val="10"/>
        </w:rPr>
      </w:pPr>
    </w:p>
    <w:p w14:paraId="3764B967" w14:textId="77777777" w:rsidR="00AA4088" w:rsidRDefault="00AA4088" w:rsidP="0029720E">
      <w:pPr>
        <w:rPr>
          <w:b/>
          <w:sz w:val="10"/>
        </w:rPr>
      </w:pPr>
    </w:p>
    <w:p w14:paraId="2E298527" w14:textId="77777777" w:rsidR="00AA4088" w:rsidRDefault="00AA4088" w:rsidP="0029720E">
      <w:pPr>
        <w:rPr>
          <w:b/>
          <w:sz w:val="10"/>
        </w:rPr>
      </w:pPr>
    </w:p>
    <w:p w14:paraId="09E5EFC1" w14:textId="77777777" w:rsidR="00AA4088" w:rsidRDefault="00AA4088" w:rsidP="0029720E">
      <w:pPr>
        <w:rPr>
          <w:b/>
          <w:sz w:val="10"/>
        </w:rPr>
      </w:pPr>
    </w:p>
    <w:p w14:paraId="552B76A2" w14:textId="77777777" w:rsidR="00AA4088" w:rsidRDefault="00AA4088" w:rsidP="0029720E">
      <w:pPr>
        <w:rPr>
          <w:b/>
          <w:sz w:val="10"/>
        </w:rPr>
      </w:pPr>
    </w:p>
    <w:p w14:paraId="7F73158A" w14:textId="77777777" w:rsidR="00AA4088" w:rsidRDefault="00AA4088" w:rsidP="0029720E">
      <w:pPr>
        <w:rPr>
          <w:b/>
          <w:sz w:val="10"/>
        </w:rPr>
      </w:pPr>
    </w:p>
    <w:p w14:paraId="7D0E5686" w14:textId="77777777" w:rsidR="00AA4088" w:rsidRDefault="00AA4088" w:rsidP="0029720E">
      <w:pPr>
        <w:rPr>
          <w:b/>
          <w:sz w:val="10"/>
        </w:rPr>
      </w:pPr>
    </w:p>
    <w:p w14:paraId="2A1A5B93" w14:textId="77777777" w:rsidR="00AA4088" w:rsidRDefault="00AA4088" w:rsidP="0029720E">
      <w:pPr>
        <w:rPr>
          <w:b/>
          <w:sz w:val="10"/>
        </w:rPr>
      </w:pPr>
    </w:p>
    <w:p w14:paraId="5037EAD9" w14:textId="77777777" w:rsidR="00AA4088" w:rsidRDefault="00AA4088" w:rsidP="0029720E">
      <w:pPr>
        <w:rPr>
          <w:b/>
          <w:sz w:val="10"/>
        </w:rPr>
      </w:pPr>
    </w:p>
    <w:p w14:paraId="0C395583" w14:textId="77777777" w:rsidR="00AA4088" w:rsidRDefault="00AA4088" w:rsidP="0029720E">
      <w:pPr>
        <w:rPr>
          <w:b/>
          <w:sz w:val="10"/>
        </w:rPr>
      </w:pPr>
    </w:p>
    <w:p w14:paraId="0E922B6E" w14:textId="77777777" w:rsidR="00AA4088" w:rsidRDefault="00AA4088" w:rsidP="0029720E">
      <w:pPr>
        <w:rPr>
          <w:b/>
          <w:sz w:val="10"/>
        </w:rPr>
      </w:pPr>
    </w:p>
    <w:p w14:paraId="60F41523" w14:textId="77777777" w:rsidR="00AA4088" w:rsidRDefault="00AA4088" w:rsidP="0029720E">
      <w:pPr>
        <w:rPr>
          <w:b/>
          <w:sz w:val="10"/>
        </w:rPr>
      </w:pPr>
    </w:p>
    <w:p w14:paraId="79FD19AE" w14:textId="77777777" w:rsidR="00670002" w:rsidRDefault="00670002">
      <w:pPr>
        <w:rPr>
          <w:rFonts w:asciiTheme="majorHAnsi" w:eastAsiaTheme="majorEastAsia" w:hAnsiTheme="majorHAnsi" w:cstheme="majorBidi"/>
          <w:color w:val="460B07" w:themeColor="text2" w:themeShade="BF"/>
          <w:spacing w:val="5"/>
          <w:kern w:val="28"/>
          <w:sz w:val="48"/>
          <w:szCs w:val="52"/>
        </w:rPr>
      </w:pPr>
      <w:r>
        <w:rPr>
          <w:sz w:val="48"/>
        </w:rPr>
        <w:br w:type="page"/>
      </w:r>
    </w:p>
    <w:p w14:paraId="526018DE" w14:textId="1E929F7C" w:rsidR="00AA4088" w:rsidRPr="00007A08" w:rsidRDefault="00AA4088" w:rsidP="00AA4088">
      <w:pPr>
        <w:pStyle w:val="Title"/>
        <w:rPr>
          <w:sz w:val="48"/>
        </w:rPr>
      </w:pPr>
      <w:r w:rsidRPr="00007A08">
        <w:rPr>
          <w:sz w:val="48"/>
        </w:rPr>
        <w:lastRenderedPageBreak/>
        <w:t>Signatories Agreement</w:t>
      </w:r>
    </w:p>
    <w:p w14:paraId="4BA6ECBE" w14:textId="77777777" w:rsidR="00AA4088" w:rsidRPr="00007A08" w:rsidRDefault="00AA4088" w:rsidP="00AA4088">
      <w:pPr>
        <w:pStyle w:val="Heading2"/>
        <w:rPr>
          <w:sz w:val="24"/>
        </w:rPr>
      </w:pPr>
      <w:r w:rsidRPr="00007A08">
        <w:rPr>
          <w:sz w:val="24"/>
        </w:rPr>
        <w:t>Congratulations!</w:t>
      </w:r>
    </w:p>
    <w:p w14:paraId="5DD504AC" w14:textId="77777777" w:rsidR="00AA4088" w:rsidRPr="00007A08" w:rsidRDefault="00AA4088" w:rsidP="00AA4088">
      <w:pPr>
        <w:rPr>
          <w:sz w:val="20"/>
        </w:rPr>
      </w:pPr>
      <w:r w:rsidRPr="00007A08">
        <w:rPr>
          <w:sz w:val="20"/>
        </w:rPr>
        <w:t>You have been elected to lead                                                               for the next year as a signatory. Although your club or society may have many committee members, only three of you are signatories – and it is the three signatories that are responsible for the club or society. This agreement highlights your responsibilities. It is really important that you read it before you sign at the bottom to say that you understand it. Breaking this agreement could lead to a Union Disciplinary, a University Disciplinary, or in the very worst case – arrest.</w:t>
      </w:r>
    </w:p>
    <w:tbl>
      <w:tblPr>
        <w:tblStyle w:val="LightList-Accent1"/>
        <w:tblW w:w="9322" w:type="dxa"/>
        <w:tblLook w:val="04A0" w:firstRow="1" w:lastRow="0" w:firstColumn="1" w:lastColumn="0" w:noHBand="0" w:noVBand="1"/>
      </w:tblPr>
      <w:tblGrid>
        <w:gridCol w:w="1017"/>
        <w:gridCol w:w="4194"/>
        <w:gridCol w:w="4111"/>
      </w:tblGrid>
      <w:tr w:rsidR="00AA4088" w:rsidRPr="00007A08" w14:paraId="70EDF1F0" w14:textId="77777777" w:rsidTr="00282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5021178B" w14:textId="77777777" w:rsidR="00AA4088" w:rsidRPr="00007A08" w:rsidRDefault="00AA4088" w:rsidP="00282556">
            <w:pPr>
              <w:rPr>
                <w:sz w:val="20"/>
              </w:rPr>
            </w:pPr>
            <w:r w:rsidRPr="00007A08">
              <w:rPr>
                <w:sz w:val="20"/>
              </w:rPr>
              <w:t>Number</w:t>
            </w:r>
          </w:p>
        </w:tc>
        <w:tc>
          <w:tcPr>
            <w:tcW w:w="4194" w:type="dxa"/>
          </w:tcPr>
          <w:p w14:paraId="20912044" w14:textId="77777777" w:rsidR="00AA4088" w:rsidRPr="00007A08" w:rsidRDefault="00AA4088" w:rsidP="00282556">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Condition</w:t>
            </w:r>
          </w:p>
        </w:tc>
        <w:tc>
          <w:tcPr>
            <w:tcW w:w="4111" w:type="dxa"/>
          </w:tcPr>
          <w:p w14:paraId="7A8F9256" w14:textId="77777777" w:rsidR="00AA4088" w:rsidRPr="00007A08" w:rsidRDefault="00AA4088" w:rsidP="00282556">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Reason</w:t>
            </w:r>
          </w:p>
        </w:tc>
      </w:tr>
      <w:tr w:rsidR="00AA4088" w:rsidRPr="00007A08" w14:paraId="23A41AE0"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73677866" w14:textId="77777777" w:rsidR="00AA4088" w:rsidRPr="00007A08" w:rsidRDefault="00AA4088" w:rsidP="00282556">
            <w:pPr>
              <w:rPr>
                <w:sz w:val="20"/>
              </w:rPr>
            </w:pPr>
            <w:r w:rsidRPr="00007A08">
              <w:rPr>
                <w:sz w:val="20"/>
              </w:rPr>
              <w:t>1.</w:t>
            </w:r>
          </w:p>
        </w:tc>
        <w:tc>
          <w:tcPr>
            <w:tcW w:w="4194" w:type="dxa"/>
          </w:tcPr>
          <w:p w14:paraId="6382D6C4"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open, operate or administer an external bank account. All money (own funds) for your group will be deposited with the Students’ Union</w:t>
            </w:r>
          </w:p>
        </w:tc>
        <w:tc>
          <w:tcPr>
            <w:tcW w:w="4111" w:type="dxa"/>
          </w:tcPr>
          <w:p w14:paraId="2D7604D5"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The Union as a charity must be able to account for all its funds. All groups are a part of the Union – therefore all ‘Own Funds’ are actually part of the Union funding. This is charity law</w:t>
            </w:r>
          </w:p>
        </w:tc>
      </w:tr>
      <w:tr w:rsidR="00AA4088" w:rsidRPr="00007A08" w14:paraId="52F7D4F9"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69A7BF64" w14:textId="77777777" w:rsidR="00AA4088" w:rsidRPr="00007A08" w:rsidRDefault="00AA4088" w:rsidP="00282556">
            <w:pPr>
              <w:rPr>
                <w:sz w:val="20"/>
              </w:rPr>
            </w:pPr>
            <w:r w:rsidRPr="00007A08">
              <w:rPr>
                <w:sz w:val="20"/>
              </w:rPr>
              <w:t>2.</w:t>
            </w:r>
          </w:p>
        </w:tc>
        <w:tc>
          <w:tcPr>
            <w:tcW w:w="4194" w:type="dxa"/>
          </w:tcPr>
          <w:p w14:paraId="63664C1F"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only use group funds (own funds or budget) for activities directly relating to the aims and objectives of your group or the Union</w:t>
            </w:r>
          </w:p>
        </w:tc>
        <w:tc>
          <w:tcPr>
            <w:tcW w:w="4111" w:type="dxa"/>
          </w:tcPr>
          <w:p w14:paraId="66833792"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To use charitable money for a purpose other than which the charity exists is against Charity Law and known as ‘</w:t>
            </w:r>
            <w:r w:rsidRPr="00007A08">
              <w:rPr>
                <w:i/>
                <w:sz w:val="20"/>
              </w:rPr>
              <w:t>Ultra Vires</w:t>
            </w:r>
            <w:r w:rsidRPr="00007A08">
              <w:rPr>
                <w:sz w:val="20"/>
              </w:rPr>
              <w:t xml:space="preserve">’. </w:t>
            </w:r>
          </w:p>
        </w:tc>
      </w:tr>
      <w:tr w:rsidR="00AA4088" w:rsidRPr="00007A08" w14:paraId="0A1A7487"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08B234BE" w14:textId="77777777" w:rsidR="00AA4088" w:rsidRPr="00007A08" w:rsidRDefault="00AA4088" w:rsidP="00282556">
            <w:pPr>
              <w:rPr>
                <w:sz w:val="20"/>
              </w:rPr>
            </w:pPr>
            <w:r w:rsidRPr="00007A08">
              <w:rPr>
                <w:sz w:val="20"/>
              </w:rPr>
              <w:t xml:space="preserve">3. </w:t>
            </w:r>
          </w:p>
        </w:tc>
        <w:tc>
          <w:tcPr>
            <w:tcW w:w="4194" w:type="dxa"/>
          </w:tcPr>
          <w:p w14:paraId="379E2029"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book any room required for group activity through the Union, and declare any external speaker that you have invited</w:t>
            </w:r>
          </w:p>
        </w:tc>
        <w:tc>
          <w:tcPr>
            <w:tcW w:w="4111" w:type="dxa"/>
          </w:tcPr>
          <w:p w14:paraId="48449524"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 xml:space="preserve">The University only makes rooms available to active clubs or societies, and the ‘Freedom of Speech Code of Practice’ means we may have to report any speaker if there is a risk to this code of practice </w:t>
            </w:r>
          </w:p>
        </w:tc>
      </w:tr>
      <w:tr w:rsidR="00AA4088" w:rsidRPr="00007A08" w14:paraId="161B8508"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33F5087B" w14:textId="77777777" w:rsidR="00AA4088" w:rsidRPr="00007A08" w:rsidRDefault="00AA4088" w:rsidP="00282556">
            <w:pPr>
              <w:rPr>
                <w:sz w:val="20"/>
              </w:rPr>
            </w:pPr>
            <w:r w:rsidRPr="00007A08">
              <w:rPr>
                <w:sz w:val="20"/>
              </w:rPr>
              <w:t>4.</w:t>
            </w:r>
          </w:p>
        </w:tc>
        <w:tc>
          <w:tcPr>
            <w:tcW w:w="4194" w:type="dxa"/>
          </w:tcPr>
          <w:p w14:paraId="5A531B51"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operate your group within the constitution of the Union, and the constitution of your group</w:t>
            </w:r>
          </w:p>
        </w:tc>
        <w:tc>
          <w:tcPr>
            <w:tcW w:w="4111" w:type="dxa"/>
          </w:tcPr>
          <w:p w14:paraId="414BDAF3"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This may seem like common sense, but the rules of the constitution (byelaws) include policies such as the code of practice on responsible drinking, and voting procedures that affect the way you operate your group</w:t>
            </w:r>
          </w:p>
        </w:tc>
      </w:tr>
      <w:tr w:rsidR="00AA4088" w:rsidRPr="00007A08" w14:paraId="030D39A0"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38CB34D6" w14:textId="77777777" w:rsidR="00AA4088" w:rsidRPr="00007A08" w:rsidRDefault="00AA4088" w:rsidP="00282556">
            <w:pPr>
              <w:rPr>
                <w:sz w:val="20"/>
              </w:rPr>
            </w:pPr>
            <w:r w:rsidRPr="00007A08">
              <w:rPr>
                <w:sz w:val="20"/>
              </w:rPr>
              <w:t>5.</w:t>
            </w:r>
          </w:p>
        </w:tc>
        <w:tc>
          <w:tcPr>
            <w:tcW w:w="4194" w:type="dxa"/>
          </w:tcPr>
          <w:p w14:paraId="66B6C0AB"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Maintain an accurate record of equipment that your group owns</w:t>
            </w:r>
          </w:p>
        </w:tc>
        <w:tc>
          <w:tcPr>
            <w:tcW w:w="4111" w:type="dxa"/>
          </w:tcPr>
          <w:p w14:paraId="0C0A528A"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All equipment belonging to a group, ultimately belongs to the Union – and it is insured by the Union. Each year you must report what is in your possession</w:t>
            </w:r>
          </w:p>
        </w:tc>
      </w:tr>
      <w:tr w:rsidR="00AA4088" w:rsidRPr="00007A08" w14:paraId="2710775C"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2D685929" w14:textId="77777777" w:rsidR="00AA4088" w:rsidRPr="00007A08" w:rsidRDefault="00AA4088" w:rsidP="00282556">
            <w:pPr>
              <w:rPr>
                <w:sz w:val="20"/>
              </w:rPr>
            </w:pPr>
            <w:r w:rsidRPr="00007A08">
              <w:rPr>
                <w:sz w:val="20"/>
              </w:rPr>
              <w:t xml:space="preserve">6. </w:t>
            </w:r>
          </w:p>
        </w:tc>
        <w:tc>
          <w:tcPr>
            <w:tcW w:w="4194" w:type="dxa"/>
          </w:tcPr>
          <w:p w14:paraId="17314FEB"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Report any external bodies your group wishes to affiliate to</w:t>
            </w:r>
          </w:p>
        </w:tc>
        <w:tc>
          <w:tcPr>
            <w:tcW w:w="4111" w:type="dxa"/>
          </w:tcPr>
          <w:p w14:paraId="59D3A291"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It is the law that any group the Union affiliates to is reported to all students.</w:t>
            </w:r>
          </w:p>
        </w:tc>
      </w:tr>
      <w:tr w:rsidR="00AA4088" w:rsidRPr="00007A08" w14:paraId="21D8EA02"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3DBFC05D" w14:textId="77777777" w:rsidR="00AA4088" w:rsidRPr="00007A08" w:rsidRDefault="00AA4088" w:rsidP="00282556">
            <w:pPr>
              <w:rPr>
                <w:sz w:val="20"/>
              </w:rPr>
            </w:pPr>
            <w:r w:rsidRPr="00007A08">
              <w:rPr>
                <w:sz w:val="20"/>
              </w:rPr>
              <w:t>7.</w:t>
            </w:r>
          </w:p>
        </w:tc>
        <w:tc>
          <w:tcPr>
            <w:tcW w:w="4194" w:type="dxa"/>
          </w:tcPr>
          <w:p w14:paraId="0043959E"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enter into or sign any legal contracts or agreements on behalf of your group without the prior approval of the VP</w:t>
            </w:r>
          </w:p>
        </w:tc>
        <w:tc>
          <w:tcPr>
            <w:tcW w:w="4111" w:type="dxa"/>
          </w:tcPr>
          <w:p w14:paraId="3BCF7C1B"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In some cases, if you are entering into sponsorship agreements there will be conditions that affect other parts of the Union, it is important that any agreement is checked over so you can sign with confidence.</w:t>
            </w:r>
          </w:p>
        </w:tc>
      </w:tr>
      <w:tr w:rsidR="00AA4088" w:rsidRPr="00007A08" w14:paraId="7891B883"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19961A8F" w14:textId="77777777" w:rsidR="00AA4088" w:rsidRPr="00007A08" w:rsidRDefault="00AA4088" w:rsidP="00282556">
            <w:pPr>
              <w:rPr>
                <w:sz w:val="20"/>
              </w:rPr>
            </w:pPr>
            <w:r w:rsidRPr="00007A08">
              <w:rPr>
                <w:sz w:val="20"/>
              </w:rPr>
              <w:t>8.</w:t>
            </w:r>
          </w:p>
        </w:tc>
        <w:tc>
          <w:tcPr>
            <w:tcW w:w="4194" w:type="dxa"/>
          </w:tcPr>
          <w:p w14:paraId="2E858C88"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Not to use any company’s and/or organisation’s logo without written permission, including those of the University of Surrey</w:t>
            </w:r>
          </w:p>
        </w:tc>
        <w:tc>
          <w:tcPr>
            <w:tcW w:w="4111" w:type="dxa"/>
          </w:tcPr>
          <w:p w14:paraId="546D1A2B"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automatically have permission to use the Union branding within the brand guidelines, however the University logos and devices are approved under a license which we can approve for you.</w:t>
            </w:r>
          </w:p>
        </w:tc>
      </w:tr>
    </w:tbl>
    <w:p w14:paraId="09607214" w14:textId="77777777" w:rsidR="00AA4088" w:rsidRPr="00007A08" w:rsidRDefault="00AA4088" w:rsidP="00AA4088">
      <w:pPr>
        <w:rPr>
          <w:sz w:val="20"/>
        </w:rPr>
      </w:pPr>
    </w:p>
    <w:p w14:paraId="1E55EB9A" w14:textId="613C2778" w:rsidR="00670002" w:rsidRDefault="00AA4088">
      <w:pPr>
        <w:rPr>
          <w:sz w:val="20"/>
        </w:rPr>
      </w:pPr>
      <w:r w:rsidRPr="00007A08">
        <w:rPr>
          <w:sz w:val="20"/>
        </w:rPr>
        <w:t>If you operate within these points you have the full protection of the Students’ Union, however if you choose not to – then you may find your University career at risk. You have been elected to lead your group, and you are free to do so under these constraints. The Union is here to help you achieve what you want, not to tell you what to do or not to do. If you do wilfully ignore these points you may find yourself personally liable for the consequences.</w:t>
      </w:r>
      <w:r w:rsidR="00670002">
        <w:rPr>
          <w:sz w:val="20"/>
        </w:rPr>
        <w:br w:type="page"/>
      </w:r>
    </w:p>
    <w:p w14:paraId="0FFAB480" w14:textId="77777777" w:rsidR="00AA4088" w:rsidRPr="00007A08" w:rsidRDefault="00AA4088" w:rsidP="00AA4088">
      <w:pPr>
        <w:rPr>
          <w:sz w:val="20"/>
        </w:rPr>
      </w:pPr>
    </w:p>
    <w:p w14:paraId="0EDBD32F" w14:textId="77777777" w:rsidR="00AA4088" w:rsidRDefault="00AA4088" w:rsidP="0029720E">
      <w:pPr>
        <w:rPr>
          <w:b/>
          <w:sz w:val="10"/>
        </w:rPr>
      </w:pPr>
    </w:p>
    <w:p w14:paraId="747B79D1" w14:textId="77777777" w:rsidR="00AA4088" w:rsidRDefault="00AA4088" w:rsidP="00AA4088">
      <w:pPr>
        <w:rPr>
          <w:b/>
        </w:rPr>
      </w:pPr>
    </w:p>
    <w:tbl>
      <w:tblPr>
        <w:tblStyle w:val="TableGrid"/>
        <w:tblW w:w="0" w:type="auto"/>
        <w:tblLook w:val="04A0" w:firstRow="1" w:lastRow="0" w:firstColumn="1" w:lastColumn="0" w:noHBand="0" w:noVBand="1"/>
      </w:tblPr>
      <w:tblGrid>
        <w:gridCol w:w="1668"/>
        <w:gridCol w:w="5244"/>
      </w:tblGrid>
      <w:tr w:rsidR="00AA4088" w:rsidRPr="0029720E" w14:paraId="0962C65B" w14:textId="77777777" w:rsidTr="00282556">
        <w:tc>
          <w:tcPr>
            <w:tcW w:w="1668" w:type="dxa"/>
          </w:tcPr>
          <w:p w14:paraId="3FFD3020" w14:textId="77777777" w:rsidR="00AA4088" w:rsidRPr="0029720E" w:rsidRDefault="00AA4088" w:rsidP="00282556">
            <w:pPr>
              <w:rPr>
                <w:b/>
              </w:rPr>
            </w:pPr>
            <w:r w:rsidRPr="0029720E">
              <w:rPr>
                <w:b/>
              </w:rPr>
              <w:t>Signatory 2</w:t>
            </w:r>
          </w:p>
        </w:tc>
        <w:tc>
          <w:tcPr>
            <w:tcW w:w="5244" w:type="dxa"/>
          </w:tcPr>
          <w:p w14:paraId="6F2C165C" w14:textId="77777777" w:rsidR="00AA4088" w:rsidRPr="0029720E" w:rsidRDefault="00AA4088" w:rsidP="00282556">
            <w:pPr>
              <w:rPr>
                <w:b/>
              </w:rPr>
            </w:pPr>
          </w:p>
        </w:tc>
      </w:tr>
      <w:tr w:rsidR="00AA4088" w:rsidRPr="0029720E" w14:paraId="5E6BA20F" w14:textId="77777777" w:rsidTr="00282556">
        <w:trPr>
          <w:trHeight w:val="356"/>
        </w:trPr>
        <w:tc>
          <w:tcPr>
            <w:tcW w:w="1668" w:type="dxa"/>
          </w:tcPr>
          <w:p w14:paraId="2D603926" w14:textId="77777777" w:rsidR="00AA4088" w:rsidRPr="0029720E" w:rsidRDefault="00AA4088" w:rsidP="00282556">
            <w:pPr>
              <w:rPr>
                <w:b/>
              </w:rPr>
            </w:pPr>
            <w:r w:rsidRPr="0029720E">
              <w:rPr>
                <w:b/>
              </w:rPr>
              <w:t>Print Name</w:t>
            </w:r>
          </w:p>
        </w:tc>
        <w:tc>
          <w:tcPr>
            <w:tcW w:w="5244" w:type="dxa"/>
          </w:tcPr>
          <w:p w14:paraId="5F7D2119" w14:textId="77777777" w:rsidR="00AA4088" w:rsidRPr="0029720E" w:rsidRDefault="00AA4088" w:rsidP="00282556">
            <w:pPr>
              <w:rPr>
                <w:b/>
              </w:rPr>
            </w:pPr>
          </w:p>
        </w:tc>
      </w:tr>
      <w:tr w:rsidR="00AA4088" w:rsidRPr="0029720E" w14:paraId="73364A0E" w14:textId="77777777" w:rsidTr="00282556">
        <w:trPr>
          <w:trHeight w:val="418"/>
        </w:trPr>
        <w:tc>
          <w:tcPr>
            <w:tcW w:w="1668" w:type="dxa"/>
          </w:tcPr>
          <w:p w14:paraId="6234FB74" w14:textId="77777777" w:rsidR="00AA4088" w:rsidRPr="0029720E" w:rsidRDefault="00AA4088" w:rsidP="00282556">
            <w:pPr>
              <w:rPr>
                <w:b/>
              </w:rPr>
            </w:pPr>
            <w:r w:rsidRPr="0029720E">
              <w:rPr>
                <w:b/>
              </w:rPr>
              <w:t>Surrey Email</w:t>
            </w:r>
          </w:p>
        </w:tc>
        <w:tc>
          <w:tcPr>
            <w:tcW w:w="5244" w:type="dxa"/>
          </w:tcPr>
          <w:p w14:paraId="259F8176" w14:textId="77777777" w:rsidR="00AA4088" w:rsidRPr="0029720E" w:rsidRDefault="00AA4088" w:rsidP="00282556">
            <w:pPr>
              <w:rPr>
                <w:b/>
              </w:rPr>
            </w:pPr>
          </w:p>
        </w:tc>
      </w:tr>
      <w:tr w:rsidR="00AA4088" w:rsidRPr="0029720E" w14:paraId="24E4E530" w14:textId="77777777" w:rsidTr="00282556">
        <w:trPr>
          <w:trHeight w:val="764"/>
        </w:trPr>
        <w:tc>
          <w:tcPr>
            <w:tcW w:w="1668" w:type="dxa"/>
          </w:tcPr>
          <w:p w14:paraId="04C3F227" w14:textId="77777777" w:rsidR="00AA4088" w:rsidRPr="0029720E" w:rsidRDefault="00AA4088" w:rsidP="00282556">
            <w:pPr>
              <w:rPr>
                <w:b/>
              </w:rPr>
            </w:pPr>
            <w:r w:rsidRPr="0029720E">
              <w:rPr>
                <w:b/>
              </w:rPr>
              <w:t>Signature</w:t>
            </w:r>
          </w:p>
        </w:tc>
        <w:tc>
          <w:tcPr>
            <w:tcW w:w="5244" w:type="dxa"/>
          </w:tcPr>
          <w:p w14:paraId="6C2D6768" w14:textId="77777777" w:rsidR="00AA4088" w:rsidRPr="0029720E" w:rsidRDefault="00AA4088" w:rsidP="00282556">
            <w:pPr>
              <w:rPr>
                <w:b/>
              </w:rPr>
            </w:pPr>
          </w:p>
        </w:tc>
      </w:tr>
    </w:tbl>
    <w:p w14:paraId="7B07D637" w14:textId="77777777" w:rsidR="00AA4088" w:rsidRDefault="00AA4088" w:rsidP="00AA4088">
      <w:pPr>
        <w:rPr>
          <w:b/>
        </w:rPr>
      </w:pPr>
    </w:p>
    <w:tbl>
      <w:tblPr>
        <w:tblStyle w:val="TableGrid"/>
        <w:tblW w:w="0" w:type="auto"/>
        <w:tblLook w:val="04A0" w:firstRow="1" w:lastRow="0" w:firstColumn="1" w:lastColumn="0" w:noHBand="0" w:noVBand="1"/>
      </w:tblPr>
      <w:tblGrid>
        <w:gridCol w:w="2235"/>
        <w:gridCol w:w="4677"/>
      </w:tblGrid>
      <w:tr w:rsidR="00AA4088" w:rsidRPr="0029720E" w14:paraId="5876E4DE" w14:textId="77777777" w:rsidTr="00282556">
        <w:tc>
          <w:tcPr>
            <w:tcW w:w="2235" w:type="dxa"/>
          </w:tcPr>
          <w:p w14:paraId="6607CD4B" w14:textId="77777777" w:rsidR="00AA4088" w:rsidRPr="0029720E" w:rsidRDefault="00AA4088" w:rsidP="00282556">
            <w:pPr>
              <w:rPr>
                <w:b/>
              </w:rPr>
            </w:pPr>
            <w:r w:rsidRPr="0029720E">
              <w:rPr>
                <w:b/>
              </w:rPr>
              <w:t>AGM Held on (date)</w:t>
            </w:r>
            <w:r>
              <w:rPr>
                <w:b/>
              </w:rPr>
              <w:t xml:space="preserve"> </w:t>
            </w:r>
          </w:p>
        </w:tc>
        <w:tc>
          <w:tcPr>
            <w:tcW w:w="4677" w:type="dxa"/>
          </w:tcPr>
          <w:p w14:paraId="545B952E" w14:textId="77777777" w:rsidR="00AA4088" w:rsidRPr="0029720E" w:rsidRDefault="00AA4088" w:rsidP="00282556">
            <w:pPr>
              <w:rPr>
                <w:b/>
              </w:rPr>
            </w:pPr>
          </w:p>
        </w:tc>
      </w:tr>
      <w:tr w:rsidR="00AA4088" w:rsidRPr="0029720E" w14:paraId="3686FFC0" w14:textId="77777777" w:rsidTr="00282556">
        <w:tc>
          <w:tcPr>
            <w:tcW w:w="2235" w:type="dxa"/>
          </w:tcPr>
          <w:p w14:paraId="64370CB6" w14:textId="77777777" w:rsidR="00AA4088" w:rsidRPr="00914F71" w:rsidRDefault="00AA4088" w:rsidP="00282556">
            <w:pPr>
              <w:rPr>
                <w:b/>
              </w:rPr>
            </w:pPr>
            <w:r w:rsidRPr="0029720E">
              <w:rPr>
                <w:b/>
              </w:rPr>
              <w:t>By</w:t>
            </w:r>
            <w:r>
              <w:rPr>
                <w:b/>
              </w:rPr>
              <w:t xml:space="preserve"> (Name/ Position)</w:t>
            </w:r>
          </w:p>
        </w:tc>
        <w:tc>
          <w:tcPr>
            <w:tcW w:w="4677" w:type="dxa"/>
          </w:tcPr>
          <w:p w14:paraId="2EEF89D2" w14:textId="77777777" w:rsidR="00AA4088" w:rsidRPr="0029720E" w:rsidRDefault="00AA4088" w:rsidP="00282556">
            <w:pPr>
              <w:rPr>
                <w:b/>
              </w:rPr>
            </w:pPr>
          </w:p>
        </w:tc>
      </w:tr>
    </w:tbl>
    <w:p w14:paraId="76B1F3CA" w14:textId="77777777" w:rsidR="00AA4088" w:rsidRDefault="00AA4088" w:rsidP="00AA4088">
      <w:pPr>
        <w:rPr>
          <w:b/>
        </w:rPr>
      </w:pPr>
    </w:p>
    <w:p w14:paraId="23E2774F" w14:textId="77777777" w:rsidR="00AA4088" w:rsidRDefault="00AA4088" w:rsidP="00AA4088">
      <w:pPr>
        <w:rPr>
          <w:b/>
        </w:rPr>
      </w:pPr>
    </w:p>
    <w:p w14:paraId="4207CCF8" w14:textId="77777777" w:rsidR="00AA4088" w:rsidRDefault="00AA4088" w:rsidP="00AA4088">
      <w:pPr>
        <w:rPr>
          <w:b/>
        </w:rPr>
      </w:pPr>
    </w:p>
    <w:p w14:paraId="404F1392" w14:textId="77777777" w:rsidR="00AA4088" w:rsidRDefault="00AA4088" w:rsidP="00AA4088">
      <w:pPr>
        <w:rPr>
          <w:b/>
        </w:rPr>
      </w:pPr>
    </w:p>
    <w:p w14:paraId="34AE9AD6" w14:textId="77777777" w:rsidR="00AA4088" w:rsidRDefault="00AA4088" w:rsidP="00AA4088">
      <w:pPr>
        <w:rPr>
          <w:b/>
        </w:rPr>
      </w:pPr>
    </w:p>
    <w:p w14:paraId="2976D292" w14:textId="77777777" w:rsidR="00AA4088" w:rsidRDefault="00AA4088" w:rsidP="00AA4088">
      <w:pPr>
        <w:rPr>
          <w:b/>
        </w:rPr>
      </w:pPr>
    </w:p>
    <w:p w14:paraId="4E78E1D0" w14:textId="77777777" w:rsidR="00AA4088" w:rsidRDefault="00AA4088" w:rsidP="00AA4088">
      <w:pPr>
        <w:rPr>
          <w:b/>
        </w:rPr>
      </w:pPr>
    </w:p>
    <w:p w14:paraId="0E7BB9F0" w14:textId="77777777" w:rsidR="00AA4088" w:rsidRDefault="00AA4088" w:rsidP="00AA4088">
      <w:pPr>
        <w:rPr>
          <w:b/>
        </w:rPr>
      </w:pPr>
    </w:p>
    <w:p w14:paraId="3B98E9B4" w14:textId="77777777" w:rsidR="00AA4088" w:rsidRDefault="00AA4088" w:rsidP="00AA4088">
      <w:pPr>
        <w:rPr>
          <w:b/>
        </w:rPr>
      </w:pPr>
    </w:p>
    <w:p w14:paraId="744A7D19" w14:textId="77777777" w:rsidR="00AA4088" w:rsidRDefault="00AA4088" w:rsidP="00AA4088">
      <w:pPr>
        <w:rPr>
          <w:b/>
        </w:rPr>
      </w:pPr>
    </w:p>
    <w:p w14:paraId="68AE18B2" w14:textId="77777777" w:rsidR="00AA4088" w:rsidRDefault="00AA4088" w:rsidP="00AA4088">
      <w:pPr>
        <w:rPr>
          <w:b/>
        </w:rPr>
      </w:pPr>
    </w:p>
    <w:p w14:paraId="79F6652A" w14:textId="77777777" w:rsidR="00AA4088" w:rsidRDefault="00AA4088" w:rsidP="00AA4088">
      <w:pPr>
        <w:rPr>
          <w:b/>
        </w:rPr>
      </w:pPr>
    </w:p>
    <w:p w14:paraId="7C93E9CD" w14:textId="77777777" w:rsidR="00AA4088" w:rsidRDefault="00AA4088" w:rsidP="00AA4088">
      <w:pPr>
        <w:rPr>
          <w:b/>
        </w:rPr>
      </w:pPr>
    </w:p>
    <w:p w14:paraId="517D4CE4" w14:textId="77777777" w:rsidR="00AA4088" w:rsidRDefault="00AA4088" w:rsidP="00AA4088">
      <w:pPr>
        <w:rPr>
          <w:b/>
        </w:rPr>
      </w:pPr>
    </w:p>
    <w:p w14:paraId="4EFBA490" w14:textId="77777777" w:rsidR="00AA4088" w:rsidRDefault="00AA4088" w:rsidP="00AA4088">
      <w:pPr>
        <w:rPr>
          <w:b/>
        </w:rPr>
      </w:pPr>
    </w:p>
    <w:p w14:paraId="26E50B12" w14:textId="77777777" w:rsidR="00AA4088" w:rsidRDefault="00AA4088" w:rsidP="00AA4088">
      <w:pPr>
        <w:rPr>
          <w:b/>
        </w:rPr>
      </w:pPr>
    </w:p>
    <w:p w14:paraId="3BE67473" w14:textId="77777777" w:rsidR="00AA4088" w:rsidRDefault="00AA4088" w:rsidP="00AA4088">
      <w:pPr>
        <w:rPr>
          <w:b/>
        </w:rPr>
      </w:pPr>
    </w:p>
    <w:p w14:paraId="64DA3E23" w14:textId="77777777" w:rsidR="00670002" w:rsidRDefault="00670002">
      <w:pPr>
        <w:rPr>
          <w:rFonts w:asciiTheme="majorHAnsi" w:eastAsiaTheme="majorEastAsia" w:hAnsiTheme="majorHAnsi" w:cstheme="majorBidi"/>
          <w:color w:val="460B07" w:themeColor="text2" w:themeShade="BF"/>
          <w:spacing w:val="5"/>
          <w:kern w:val="28"/>
          <w:sz w:val="48"/>
          <w:szCs w:val="52"/>
        </w:rPr>
      </w:pPr>
      <w:r>
        <w:rPr>
          <w:sz w:val="48"/>
        </w:rPr>
        <w:br w:type="page"/>
      </w:r>
    </w:p>
    <w:p w14:paraId="1541C36D" w14:textId="5BC30D18" w:rsidR="00AA4088" w:rsidRPr="00007A08" w:rsidRDefault="00AA4088" w:rsidP="00AA4088">
      <w:pPr>
        <w:pStyle w:val="Title"/>
        <w:rPr>
          <w:sz w:val="48"/>
        </w:rPr>
      </w:pPr>
      <w:r w:rsidRPr="00007A08">
        <w:rPr>
          <w:sz w:val="48"/>
        </w:rPr>
        <w:lastRenderedPageBreak/>
        <w:t>Signatories Agreement</w:t>
      </w:r>
    </w:p>
    <w:p w14:paraId="16F2DE94" w14:textId="77777777" w:rsidR="00AA4088" w:rsidRPr="00007A08" w:rsidRDefault="00AA4088" w:rsidP="00AA4088">
      <w:pPr>
        <w:pStyle w:val="Heading2"/>
        <w:rPr>
          <w:sz w:val="24"/>
        </w:rPr>
      </w:pPr>
      <w:r w:rsidRPr="00007A08">
        <w:rPr>
          <w:sz w:val="24"/>
        </w:rPr>
        <w:t>Congratulations!</w:t>
      </w:r>
    </w:p>
    <w:p w14:paraId="7E518D28" w14:textId="77777777" w:rsidR="00AA4088" w:rsidRPr="00007A08" w:rsidRDefault="00AA4088" w:rsidP="00AA4088">
      <w:pPr>
        <w:rPr>
          <w:sz w:val="20"/>
        </w:rPr>
      </w:pPr>
      <w:r w:rsidRPr="00007A08">
        <w:rPr>
          <w:sz w:val="20"/>
        </w:rPr>
        <w:t>You have been elected to lead                                                               for the next year as a signatory. Although your club or society may have many committee members, only three of you are signatories – and it is the three signatories that are responsible for the club or society. This agreement highlights your responsibilities. It is really important that you read it before you sign at the bottom to say that you understand it. Breaking this agreement could lead to a Union Disciplinary, a University Disciplinary, or in the very worst case – arrest.</w:t>
      </w:r>
    </w:p>
    <w:tbl>
      <w:tblPr>
        <w:tblStyle w:val="LightList-Accent1"/>
        <w:tblW w:w="9322" w:type="dxa"/>
        <w:tblLook w:val="04A0" w:firstRow="1" w:lastRow="0" w:firstColumn="1" w:lastColumn="0" w:noHBand="0" w:noVBand="1"/>
      </w:tblPr>
      <w:tblGrid>
        <w:gridCol w:w="1017"/>
        <w:gridCol w:w="4194"/>
        <w:gridCol w:w="4111"/>
      </w:tblGrid>
      <w:tr w:rsidR="00AA4088" w:rsidRPr="00007A08" w14:paraId="5EF68A5B" w14:textId="77777777" w:rsidTr="00282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19A13CFB" w14:textId="77777777" w:rsidR="00AA4088" w:rsidRPr="00007A08" w:rsidRDefault="00AA4088" w:rsidP="00282556">
            <w:pPr>
              <w:rPr>
                <w:sz w:val="20"/>
              </w:rPr>
            </w:pPr>
            <w:r w:rsidRPr="00007A08">
              <w:rPr>
                <w:sz w:val="20"/>
              </w:rPr>
              <w:t>Number</w:t>
            </w:r>
          </w:p>
        </w:tc>
        <w:tc>
          <w:tcPr>
            <w:tcW w:w="4194" w:type="dxa"/>
          </w:tcPr>
          <w:p w14:paraId="59AD2FFD" w14:textId="77777777" w:rsidR="00AA4088" w:rsidRPr="00007A08" w:rsidRDefault="00AA4088" w:rsidP="00282556">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Condition</w:t>
            </w:r>
          </w:p>
        </w:tc>
        <w:tc>
          <w:tcPr>
            <w:tcW w:w="4111" w:type="dxa"/>
          </w:tcPr>
          <w:p w14:paraId="6416EFB3" w14:textId="77777777" w:rsidR="00AA4088" w:rsidRPr="00007A08" w:rsidRDefault="00AA4088" w:rsidP="00282556">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Reason</w:t>
            </w:r>
          </w:p>
        </w:tc>
      </w:tr>
      <w:tr w:rsidR="00AA4088" w:rsidRPr="00007A08" w14:paraId="2FBACC9A"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3326A737" w14:textId="77777777" w:rsidR="00AA4088" w:rsidRPr="00007A08" w:rsidRDefault="00AA4088" w:rsidP="00282556">
            <w:pPr>
              <w:rPr>
                <w:sz w:val="20"/>
              </w:rPr>
            </w:pPr>
            <w:r w:rsidRPr="00007A08">
              <w:rPr>
                <w:sz w:val="20"/>
              </w:rPr>
              <w:t>1.</w:t>
            </w:r>
          </w:p>
        </w:tc>
        <w:tc>
          <w:tcPr>
            <w:tcW w:w="4194" w:type="dxa"/>
          </w:tcPr>
          <w:p w14:paraId="6CE9C0DE"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open, operate or administer an external bank account. All money (own funds) for your group will be deposited with the Students’ Union</w:t>
            </w:r>
          </w:p>
        </w:tc>
        <w:tc>
          <w:tcPr>
            <w:tcW w:w="4111" w:type="dxa"/>
          </w:tcPr>
          <w:p w14:paraId="5E990752"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The Union as a charity must be able to account for all its funds. All groups are a part of the Union – therefore all ‘Own Funds’ are actually part of the Union funding. This is charity law</w:t>
            </w:r>
          </w:p>
        </w:tc>
      </w:tr>
      <w:tr w:rsidR="00AA4088" w:rsidRPr="00007A08" w14:paraId="4BF02ABD"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2C47F46E" w14:textId="77777777" w:rsidR="00AA4088" w:rsidRPr="00007A08" w:rsidRDefault="00AA4088" w:rsidP="00282556">
            <w:pPr>
              <w:rPr>
                <w:sz w:val="20"/>
              </w:rPr>
            </w:pPr>
            <w:r w:rsidRPr="00007A08">
              <w:rPr>
                <w:sz w:val="20"/>
              </w:rPr>
              <w:t>2.</w:t>
            </w:r>
          </w:p>
        </w:tc>
        <w:tc>
          <w:tcPr>
            <w:tcW w:w="4194" w:type="dxa"/>
          </w:tcPr>
          <w:p w14:paraId="5F78FA8C"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only use group funds (own funds or budget) for activities directly relating to the aims and objectives of your group or the Union</w:t>
            </w:r>
          </w:p>
        </w:tc>
        <w:tc>
          <w:tcPr>
            <w:tcW w:w="4111" w:type="dxa"/>
          </w:tcPr>
          <w:p w14:paraId="3F30BDDA"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To use charitable money for a purpose other than which the charity exists is against Charity Law and known as ‘</w:t>
            </w:r>
            <w:r w:rsidRPr="00007A08">
              <w:rPr>
                <w:i/>
                <w:sz w:val="20"/>
              </w:rPr>
              <w:t>Ultra Vires</w:t>
            </w:r>
            <w:r w:rsidRPr="00007A08">
              <w:rPr>
                <w:sz w:val="20"/>
              </w:rPr>
              <w:t xml:space="preserve">’. </w:t>
            </w:r>
          </w:p>
        </w:tc>
      </w:tr>
      <w:tr w:rsidR="00AA4088" w:rsidRPr="00007A08" w14:paraId="3BEA7ECF"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57A466A1" w14:textId="77777777" w:rsidR="00AA4088" w:rsidRPr="00007A08" w:rsidRDefault="00AA4088" w:rsidP="00282556">
            <w:pPr>
              <w:rPr>
                <w:sz w:val="20"/>
              </w:rPr>
            </w:pPr>
            <w:r w:rsidRPr="00007A08">
              <w:rPr>
                <w:sz w:val="20"/>
              </w:rPr>
              <w:t xml:space="preserve">3. </w:t>
            </w:r>
          </w:p>
        </w:tc>
        <w:tc>
          <w:tcPr>
            <w:tcW w:w="4194" w:type="dxa"/>
          </w:tcPr>
          <w:p w14:paraId="590223C0"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book any room required for group activity through the Union, and declare any external speaker that you have invited</w:t>
            </w:r>
          </w:p>
        </w:tc>
        <w:tc>
          <w:tcPr>
            <w:tcW w:w="4111" w:type="dxa"/>
          </w:tcPr>
          <w:p w14:paraId="422260DB"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 xml:space="preserve">The University only makes rooms available to active clubs or societies, and the ‘Freedom of Speech Code of Practice’ means we may have to report any speaker if there is a risk to this code of practice </w:t>
            </w:r>
          </w:p>
        </w:tc>
      </w:tr>
      <w:tr w:rsidR="00AA4088" w:rsidRPr="00007A08" w14:paraId="3F18D0FB"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2E0FAF74" w14:textId="77777777" w:rsidR="00AA4088" w:rsidRPr="00007A08" w:rsidRDefault="00AA4088" w:rsidP="00282556">
            <w:pPr>
              <w:rPr>
                <w:sz w:val="20"/>
              </w:rPr>
            </w:pPr>
            <w:r w:rsidRPr="00007A08">
              <w:rPr>
                <w:sz w:val="20"/>
              </w:rPr>
              <w:t>4.</w:t>
            </w:r>
          </w:p>
        </w:tc>
        <w:tc>
          <w:tcPr>
            <w:tcW w:w="4194" w:type="dxa"/>
          </w:tcPr>
          <w:p w14:paraId="2ACAD054"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operate your group within the constitution of the Union, and the constitution of your group</w:t>
            </w:r>
          </w:p>
        </w:tc>
        <w:tc>
          <w:tcPr>
            <w:tcW w:w="4111" w:type="dxa"/>
          </w:tcPr>
          <w:p w14:paraId="41A70287"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This may seem like common sense, but the rules of the constitution (byelaws) include policies such as the code of practice on responsible drinking, and voting procedures that affect the way you operate your group</w:t>
            </w:r>
          </w:p>
        </w:tc>
      </w:tr>
      <w:tr w:rsidR="00AA4088" w:rsidRPr="00007A08" w14:paraId="55A9B189"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36160227" w14:textId="77777777" w:rsidR="00AA4088" w:rsidRPr="00007A08" w:rsidRDefault="00AA4088" w:rsidP="00282556">
            <w:pPr>
              <w:rPr>
                <w:sz w:val="20"/>
              </w:rPr>
            </w:pPr>
            <w:r w:rsidRPr="00007A08">
              <w:rPr>
                <w:sz w:val="20"/>
              </w:rPr>
              <w:t>5.</w:t>
            </w:r>
          </w:p>
        </w:tc>
        <w:tc>
          <w:tcPr>
            <w:tcW w:w="4194" w:type="dxa"/>
          </w:tcPr>
          <w:p w14:paraId="055D6B43"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Maintain an accurate record of equipment that your group owns</w:t>
            </w:r>
          </w:p>
        </w:tc>
        <w:tc>
          <w:tcPr>
            <w:tcW w:w="4111" w:type="dxa"/>
          </w:tcPr>
          <w:p w14:paraId="6BE89BB0"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All equipment belonging to a group, ultimately belongs to the Union – and it is insured by the Union. Each year you must report what is in your possession</w:t>
            </w:r>
          </w:p>
        </w:tc>
      </w:tr>
      <w:tr w:rsidR="00AA4088" w:rsidRPr="00007A08" w14:paraId="033B031A"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6A0CC5AF" w14:textId="77777777" w:rsidR="00AA4088" w:rsidRPr="00007A08" w:rsidRDefault="00AA4088" w:rsidP="00282556">
            <w:pPr>
              <w:rPr>
                <w:sz w:val="20"/>
              </w:rPr>
            </w:pPr>
            <w:r w:rsidRPr="00007A08">
              <w:rPr>
                <w:sz w:val="20"/>
              </w:rPr>
              <w:t xml:space="preserve">6. </w:t>
            </w:r>
          </w:p>
        </w:tc>
        <w:tc>
          <w:tcPr>
            <w:tcW w:w="4194" w:type="dxa"/>
          </w:tcPr>
          <w:p w14:paraId="0708C084"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Report any external bodies your group wishes to affiliate to</w:t>
            </w:r>
          </w:p>
        </w:tc>
        <w:tc>
          <w:tcPr>
            <w:tcW w:w="4111" w:type="dxa"/>
          </w:tcPr>
          <w:p w14:paraId="75CE37AE"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It is the law that any group the Union affiliates to is reported to all students.</w:t>
            </w:r>
          </w:p>
        </w:tc>
      </w:tr>
      <w:tr w:rsidR="00AA4088" w:rsidRPr="00007A08" w14:paraId="132ACCCE"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09F2BDB6" w14:textId="77777777" w:rsidR="00AA4088" w:rsidRPr="00007A08" w:rsidRDefault="00AA4088" w:rsidP="00282556">
            <w:pPr>
              <w:rPr>
                <w:sz w:val="20"/>
              </w:rPr>
            </w:pPr>
            <w:r w:rsidRPr="00007A08">
              <w:rPr>
                <w:sz w:val="20"/>
              </w:rPr>
              <w:t>7.</w:t>
            </w:r>
          </w:p>
        </w:tc>
        <w:tc>
          <w:tcPr>
            <w:tcW w:w="4194" w:type="dxa"/>
          </w:tcPr>
          <w:p w14:paraId="4064AA9D"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enter into or sign any legal contracts or agreements on behalf of your group without the prior approval of the VP</w:t>
            </w:r>
          </w:p>
        </w:tc>
        <w:tc>
          <w:tcPr>
            <w:tcW w:w="4111" w:type="dxa"/>
          </w:tcPr>
          <w:p w14:paraId="70F21C0B"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In some cases, if you are entering into sponsorship agreements there will be conditions that affect other parts of the Union, it is important that any agreement is checked over so you can sign with confidence.</w:t>
            </w:r>
          </w:p>
        </w:tc>
      </w:tr>
      <w:tr w:rsidR="00AA4088" w:rsidRPr="00007A08" w14:paraId="4ED1ECB6"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6BFFC995" w14:textId="77777777" w:rsidR="00AA4088" w:rsidRPr="00007A08" w:rsidRDefault="00AA4088" w:rsidP="00282556">
            <w:pPr>
              <w:rPr>
                <w:sz w:val="20"/>
              </w:rPr>
            </w:pPr>
            <w:r w:rsidRPr="00007A08">
              <w:rPr>
                <w:sz w:val="20"/>
              </w:rPr>
              <w:t>8.</w:t>
            </w:r>
          </w:p>
        </w:tc>
        <w:tc>
          <w:tcPr>
            <w:tcW w:w="4194" w:type="dxa"/>
          </w:tcPr>
          <w:p w14:paraId="4EE555A9"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Not to use any company’s and/or organisation’s logo without written permission, including those of the University of Surrey</w:t>
            </w:r>
          </w:p>
        </w:tc>
        <w:tc>
          <w:tcPr>
            <w:tcW w:w="4111" w:type="dxa"/>
          </w:tcPr>
          <w:p w14:paraId="4F140A09"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automatically have permission to use the Union branding within the brand guidelines, however the University logos and devices are approved under a license which we can approve for you.</w:t>
            </w:r>
          </w:p>
        </w:tc>
      </w:tr>
    </w:tbl>
    <w:p w14:paraId="6672DC1B" w14:textId="77777777" w:rsidR="00AA4088" w:rsidRPr="00007A08" w:rsidRDefault="00AA4088" w:rsidP="00AA4088">
      <w:pPr>
        <w:rPr>
          <w:sz w:val="20"/>
        </w:rPr>
      </w:pPr>
    </w:p>
    <w:p w14:paraId="3630E809" w14:textId="00961D31" w:rsidR="00670002" w:rsidRDefault="00AA4088">
      <w:pPr>
        <w:rPr>
          <w:sz w:val="20"/>
        </w:rPr>
      </w:pPr>
      <w:r w:rsidRPr="00007A08">
        <w:rPr>
          <w:sz w:val="20"/>
        </w:rPr>
        <w:t>If you operate within these points you have the full protection of the Students’ Union, however if you choose not to – then you may find your University career at risk. You have been elected to lead your group, and you are free to do so under these constraints. The Union is here to help you achieve what you want, not to tell you what to do or not to do. If you do wilfully ignore these points you may find yourself personally liable for the consequences.</w:t>
      </w:r>
      <w:r w:rsidR="00670002">
        <w:rPr>
          <w:sz w:val="20"/>
        </w:rPr>
        <w:br w:type="page"/>
      </w:r>
    </w:p>
    <w:p w14:paraId="4B290AF4" w14:textId="77777777" w:rsidR="00670002" w:rsidRPr="00007A08" w:rsidRDefault="00670002" w:rsidP="00AA4088">
      <w:pPr>
        <w:rPr>
          <w:sz w:val="20"/>
        </w:rPr>
      </w:pPr>
    </w:p>
    <w:p w14:paraId="639F7185" w14:textId="77777777" w:rsidR="00AA4088" w:rsidRDefault="00AA4088" w:rsidP="00AA4088">
      <w:pPr>
        <w:rPr>
          <w:b/>
        </w:rPr>
      </w:pPr>
    </w:p>
    <w:p w14:paraId="76D2EFAD" w14:textId="77777777" w:rsidR="00AA4088" w:rsidRDefault="00AA4088" w:rsidP="00AA4088">
      <w:pPr>
        <w:rPr>
          <w:b/>
        </w:rPr>
      </w:pPr>
    </w:p>
    <w:tbl>
      <w:tblPr>
        <w:tblStyle w:val="TableGrid"/>
        <w:tblW w:w="0" w:type="auto"/>
        <w:tblLook w:val="04A0" w:firstRow="1" w:lastRow="0" w:firstColumn="1" w:lastColumn="0" w:noHBand="0" w:noVBand="1"/>
      </w:tblPr>
      <w:tblGrid>
        <w:gridCol w:w="1668"/>
        <w:gridCol w:w="5244"/>
      </w:tblGrid>
      <w:tr w:rsidR="00AA4088" w:rsidRPr="0029720E" w14:paraId="051D2248" w14:textId="77777777" w:rsidTr="00282556">
        <w:tc>
          <w:tcPr>
            <w:tcW w:w="1668" w:type="dxa"/>
          </w:tcPr>
          <w:p w14:paraId="3754E94C" w14:textId="77777777" w:rsidR="00AA4088" w:rsidRPr="0029720E" w:rsidRDefault="00AA4088" w:rsidP="00282556">
            <w:pPr>
              <w:rPr>
                <w:b/>
              </w:rPr>
            </w:pPr>
            <w:r w:rsidRPr="0029720E">
              <w:rPr>
                <w:b/>
              </w:rPr>
              <w:t>Signatory 3</w:t>
            </w:r>
          </w:p>
        </w:tc>
        <w:tc>
          <w:tcPr>
            <w:tcW w:w="5244" w:type="dxa"/>
          </w:tcPr>
          <w:p w14:paraId="4F86E572" w14:textId="77777777" w:rsidR="00AA4088" w:rsidRPr="0029720E" w:rsidRDefault="00AA4088" w:rsidP="00282556">
            <w:pPr>
              <w:rPr>
                <w:b/>
              </w:rPr>
            </w:pPr>
          </w:p>
        </w:tc>
      </w:tr>
      <w:tr w:rsidR="00AA4088" w:rsidRPr="0029720E" w14:paraId="2B911A59" w14:textId="77777777" w:rsidTr="00282556">
        <w:trPr>
          <w:trHeight w:val="404"/>
        </w:trPr>
        <w:tc>
          <w:tcPr>
            <w:tcW w:w="1668" w:type="dxa"/>
          </w:tcPr>
          <w:p w14:paraId="49B8CBCB" w14:textId="77777777" w:rsidR="00AA4088" w:rsidRPr="0029720E" w:rsidRDefault="00AA4088" w:rsidP="00282556">
            <w:pPr>
              <w:rPr>
                <w:b/>
              </w:rPr>
            </w:pPr>
            <w:r w:rsidRPr="0029720E">
              <w:rPr>
                <w:b/>
              </w:rPr>
              <w:t>Print Name</w:t>
            </w:r>
          </w:p>
        </w:tc>
        <w:tc>
          <w:tcPr>
            <w:tcW w:w="5244" w:type="dxa"/>
          </w:tcPr>
          <w:p w14:paraId="516F07F5" w14:textId="77777777" w:rsidR="00AA4088" w:rsidRPr="0029720E" w:rsidRDefault="00AA4088" w:rsidP="00282556">
            <w:pPr>
              <w:rPr>
                <w:b/>
              </w:rPr>
            </w:pPr>
          </w:p>
        </w:tc>
      </w:tr>
      <w:tr w:rsidR="00AA4088" w:rsidRPr="0029720E" w14:paraId="5ED542D6" w14:textId="77777777" w:rsidTr="00282556">
        <w:trPr>
          <w:trHeight w:val="424"/>
        </w:trPr>
        <w:tc>
          <w:tcPr>
            <w:tcW w:w="1668" w:type="dxa"/>
          </w:tcPr>
          <w:p w14:paraId="78AC81B9" w14:textId="77777777" w:rsidR="00AA4088" w:rsidRPr="0029720E" w:rsidRDefault="00AA4088" w:rsidP="00282556">
            <w:pPr>
              <w:rPr>
                <w:b/>
              </w:rPr>
            </w:pPr>
            <w:r w:rsidRPr="0029720E">
              <w:rPr>
                <w:b/>
              </w:rPr>
              <w:t>Surrey Email</w:t>
            </w:r>
          </w:p>
        </w:tc>
        <w:tc>
          <w:tcPr>
            <w:tcW w:w="5244" w:type="dxa"/>
          </w:tcPr>
          <w:p w14:paraId="0CF99BA8" w14:textId="77777777" w:rsidR="00AA4088" w:rsidRPr="0029720E" w:rsidRDefault="00AA4088" w:rsidP="00282556">
            <w:pPr>
              <w:rPr>
                <w:b/>
              </w:rPr>
            </w:pPr>
          </w:p>
        </w:tc>
      </w:tr>
      <w:tr w:rsidR="00AA4088" w:rsidRPr="0029720E" w14:paraId="50838D74" w14:textId="77777777" w:rsidTr="00282556">
        <w:trPr>
          <w:trHeight w:val="751"/>
        </w:trPr>
        <w:tc>
          <w:tcPr>
            <w:tcW w:w="1668" w:type="dxa"/>
          </w:tcPr>
          <w:p w14:paraId="3671FE89" w14:textId="77777777" w:rsidR="00AA4088" w:rsidRPr="0029720E" w:rsidRDefault="00AA4088" w:rsidP="00282556">
            <w:pPr>
              <w:rPr>
                <w:b/>
              </w:rPr>
            </w:pPr>
            <w:r w:rsidRPr="0029720E">
              <w:rPr>
                <w:b/>
              </w:rPr>
              <w:t>Signature</w:t>
            </w:r>
          </w:p>
        </w:tc>
        <w:tc>
          <w:tcPr>
            <w:tcW w:w="5244" w:type="dxa"/>
          </w:tcPr>
          <w:p w14:paraId="4E3E8BBC" w14:textId="77777777" w:rsidR="00AA4088" w:rsidRPr="0029720E" w:rsidRDefault="00AA4088" w:rsidP="00282556">
            <w:pPr>
              <w:rPr>
                <w:b/>
              </w:rPr>
            </w:pPr>
          </w:p>
        </w:tc>
      </w:tr>
    </w:tbl>
    <w:p w14:paraId="496BF0B8" w14:textId="77777777" w:rsidR="00AA4088" w:rsidRDefault="00AA4088" w:rsidP="0029720E">
      <w:pPr>
        <w:rPr>
          <w:b/>
          <w:sz w:val="10"/>
        </w:rPr>
      </w:pPr>
    </w:p>
    <w:tbl>
      <w:tblPr>
        <w:tblStyle w:val="TableGrid"/>
        <w:tblW w:w="0" w:type="auto"/>
        <w:tblLook w:val="04A0" w:firstRow="1" w:lastRow="0" w:firstColumn="1" w:lastColumn="0" w:noHBand="0" w:noVBand="1"/>
      </w:tblPr>
      <w:tblGrid>
        <w:gridCol w:w="2235"/>
        <w:gridCol w:w="4677"/>
      </w:tblGrid>
      <w:tr w:rsidR="00AA4088" w:rsidRPr="0029720E" w14:paraId="0813B80F" w14:textId="77777777" w:rsidTr="00282556">
        <w:tc>
          <w:tcPr>
            <w:tcW w:w="2235" w:type="dxa"/>
          </w:tcPr>
          <w:p w14:paraId="740E4702" w14:textId="77777777" w:rsidR="00AA4088" w:rsidRPr="0029720E" w:rsidRDefault="00AA4088" w:rsidP="00282556">
            <w:pPr>
              <w:rPr>
                <w:b/>
              </w:rPr>
            </w:pPr>
            <w:r w:rsidRPr="0029720E">
              <w:rPr>
                <w:b/>
              </w:rPr>
              <w:t>AGM Held on (date)</w:t>
            </w:r>
            <w:r>
              <w:rPr>
                <w:b/>
              </w:rPr>
              <w:t xml:space="preserve"> </w:t>
            </w:r>
          </w:p>
        </w:tc>
        <w:tc>
          <w:tcPr>
            <w:tcW w:w="4677" w:type="dxa"/>
          </w:tcPr>
          <w:p w14:paraId="62C704E5" w14:textId="77777777" w:rsidR="00AA4088" w:rsidRPr="0029720E" w:rsidRDefault="00AA4088" w:rsidP="00282556">
            <w:pPr>
              <w:rPr>
                <w:b/>
              </w:rPr>
            </w:pPr>
          </w:p>
        </w:tc>
      </w:tr>
      <w:tr w:rsidR="00AA4088" w:rsidRPr="0029720E" w14:paraId="13F63A8F" w14:textId="77777777" w:rsidTr="00282556">
        <w:tc>
          <w:tcPr>
            <w:tcW w:w="2235" w:type="dxa"/>
          </w:tcPr>
          <w:p w14:paraId="7788DC61" w14:textId="77777777" w:rsidR="00AA4088" w:rsidRPr="00914F71" w:rsidRDefault="00AA4088" w:rsidP="00282556">
            <w:pPr>
              <w:rPr>
                <w:b/>
              </w:rPr>
            </w:pPr>
            <w:r w:rsidRPr="0029720E">
              <w:rPr>
                <w:b/>
              </w:rPr>
              <w:t>By</w:t>
            </w:r>
            <w:r>
              <w:rPr>
                <w:b/>
              </w:rPr>
              <w:t xml:space="preserve"> (Name/ Position)</w:t>
            </w:r>
          </w:p>
        </w:tc>
        <w:tc>
          <w:tcPr>
            <w:tcW w:w="4677" w:type="dxa"/>
          </w:tcPr>
          <w:p w14:paraId="587B79A3" w14:textId="77777777" w:rsidR="00AA4088" w:rsidRPr="0029720E" w:rsidRDefault="00AA4088" w:rsidP="00282556">
            <w:pPr>
              <w:rPr>
                <w:b/>
              </w:rPr>
            </w:pPr>
          </w:p>
        </w:tc>
      </w:tr>
    </w:tbl>
    <w:p w14:paraId="4CFEA5D3" w14:textId="77777777" w:rsidR="00AA4088" w:rsidRDefault="00AA4088" w:rsidP="0029720E">
      <w:pPr>
        <w:rPr>
          <w:b/>
          <w:sz w:val="10"/>
        </w:rPr>
      </w:pPr>
    </w:p>
    <w:p w14:paraId="602C6777" w14:textId="77777777" w:rsidR="00AA4088" w:rsidRDefault="00AA4088" w:rsidP="0029720E">
      <w:pPr>
        <w:rPr>
          <w:b/>
          <w:sz w:val="10"/>
        </w:rPr>
      </w:pPr>
    </w:p>
    <w:p w14:paraId="228A3BF0" w14:textId="77777777" w:rsidR="00AA4088" w:rsidRDefault="00AA4088" w:rsidP="0029720E">
      <w:pPr>
        <w:rPr>
          <w:b/>
          <w:sz w:val="10"/>
        </w:rPr>
      </w:pPr>
    </w:p>
    <w:p w14:paraId="2C2A3BC2" w14:textId="77777777" w:rsidR="00AA4088" w:rsidRDefault="00AA4088" w:rsidP="0029720E">
      <w:pPr>
        <w:rPr>
          <w:b/>
          <w:sz w:val="10"/>
        </w:rPr>
      </w:pPr>
    </w:p>
    <w:p w14:paraId="6B434596" w14:textId="77777777" w:rsidR="00AA4088" w:rsidRDefault="00AA4088" w:rsidP="0029720E">
      <w:pPr>
        <w:rPr>
          <w:b/>
          <w:sz w:val="10"/>
        </w:rPr>
      </w:pPr>
    </w:p>
    <w:p w14:paraId="0ED1699B" w14:textId="77777777" w:rsidR="00AA4088" w:rsidRDefault="00AA4088" w:rsidP="0029720E">
      <w:pPr>
        <w:rPr>
          <w:b/>
          <w:sz w:val="10"/>
        </w:rPr>
      </w:pPr>
    </w:p>
    <w:p w14:paraId="53BEF504" w14:textId="77777777" w:rsidR="00AA4088" w:rsidRDefault="00AA4088" w:rsidP="0029720E">
      <w:pPr>
        <w:rPr>
          <w:b/>
          <w:sz w:val="10"/>
        </w:rPr>
      </w:pPr>
    </w:p>
    <w:p w14:paraId="5FCA8FCA" w14:textId="77777777" w:rsidR="00AA4088" w:rsidRDefault="00AA4088" w:rsidP="0029720E">
      <w:pPr>
        <w:rPr>
          <w:b/>
          <w:sz w:val="10"/>
        </w:rPr>
      </w:pPr>
    </w:p>
    <w:p w14:paraId="78FB2374" w14:textId="77777777" w:rsidR="00AA4088" w:rsidRDefault="00AA4088" w:rsidP="0029720E">
      <w:pPr>
        <w:rPr>
          <w:b/>
          <w:sz w:val="10"/>
        </w:rPr>
      </w:pPr>
    </w:p>
    <w:p w14:paraId="558C08A2" w14:textId="77777777" w:rsidR="00AA4088" w:rsidRDefault="00AA4088" w:rsidP="0029720E">
      <w:pPr>
        <w:rPr>
          <w:b/>
          <w:sz w:val="10"/>
        </w:rPr>
      </w:pPr>
    </w:p>
    <w:p w14:paraId="7834137A" w14:textId="77777777" w:rsidR="00AA4088" w:rsidRDefault="00AA4088" w:rsidP="0029720E">
      <w:pPr>
        <w:rPr>
          <w:b/>
          <w:sz w:val="10"/>
        </w:rPr>
      </w:pPr>
    </w:p>
    <w:p w14:paraId="00DC2D5B" w14:textId="77777777" w:rsidR="00AA4088" w:rsidRDefault="00AA4088" w:rsidP="0029720E">
      <w:pPr>
        <w:rPr>
          <w:b/>
          <w:sz w:val="10"/>
        </w:rPr>
      </w:pPr>
    </w:p>
    <w:p w14:paraId="19C49D41" w14:textId="77777777" w:rsidR="00AA4088" w:rsidRDefault="00AA4088" w:rsidP="0029720E">
      <w:pPr>
        <w:rPr>
          <w:b/>
          <w:sz w:val="10"/>
        </w:rPr>
      </w:pPr>
    </w:p>
    <w:p w14:paraId="26D18C00" w14:textId="77777777" w:rsidR="00AA4088" w:rsidRDefault="00AA4088" w:rsidP="0029720E">
      <w:pPr>
        <w:rPr>
          <w:b/>
          <w:sz w:val="10"/>
        </w:rPr>
      </w:pPr>
    </w:p>
    <w:p w14:paraId="4FF4A29F" w14:textId="77777777" w:rsidR="00AA4088" w:rsidRDefault="00AA4088" w:rsidP="0029720E">
      <w:pPr>
        <w:rPr>
          <w:b/>
          <w:sz w:val="10"/>
        </w:rPr>
      </w:pPr>
    </w:p>
    <w:p w14:paraId="770F7BF2" w14:textId="77777777" w:rsidR="00AA4088" w:rsidRDefault="00AA4088" w:rsidP="0029720E">
      <w:pPr>
        <w:rPr>
          <w:b/>
          <w:sz w:val="10"/>
        </w:rPr>
      </w:pPr>
    </w:p>
    <w:p w14:paraId="2812F4B1" w14:textId="77777777" w:rsidR="00AA4088" w:rsidRDefault="00AA4088" w:rsidP="0029720E">
      <w:pPr>
        <w:rPr>
          <w:b/>
          <w:sz w:val="10"/>
        </w:rPr>
      </w:pPr>
    </w:p>
    <w:p w14:paraId="7A41F4DA" w14:textId="77777777" w:rsidR="00AA4088" w:rsidRDefault="00AA4088" w:rsidP="0029720E">
      <w:pPr>
        <w:rPr>
          <w:b/>
          <w:sz w:val="10"/>
        </w:rPr>
      </w:pPr>
    </w:p>
    <w:p w14:paraId="4F5B4522" w14:textId="77777777" w:rsidR="00AA4088" w:rsidRDefault="00AA4088" w:rsidP="0029720E">
      <w:pPr>
        <w:rPr>
          <w:b/>
          <w:sz w:val="10"/>
        </w:rPr>
      </w:pPr>
    </w:p>
    <w:p w14:paraId="7B77FF97" w14:textId="77777777" w:rsidR="00AA4088" w:rsidRDefault="00AA4088" w:rsidP="0029720E">
      <w:pPr>
        <w:rPr>
          <w:b/>
          <w:sz w:val="10"/>
        </w:rPr>
      </w:pPr>
    </w:p>
    <w:p w14:paraId="459546AE" w14:textId="77777777" w:rsidR="00AA4088" w:rsidRDefault="00AA4088" w:rsidP="0029720E">
      <w:pPr>
        <w:rPr>
          <w:b/>
          <w:sz w:val="10"/>
        </w:rPr>
      </w:pPr>
    </w:p>
    <w:p w14:paraId="0AC560C0" w14:textId="77777777" w:rsidR="00AA4088" w:rsidRDefault="00AA4088" w:rsidP="0029720E">
      <w:pPr>
        <w:rPr>
          <w:b/>
          <w:sz w:val="10"/>
        </w:rPr>
      </w:pPr>
    </w:p>
    <w:p w14:paraId="511D4991" w14:textId="77777777" w:rsidR="00AA4088" w:rsidRDefault="00AA4088" w:rsidP="0029720E">
      <w:pPr>
        <w:rPr>
          <w:b/>
          <w:sz w:val="10"/>
        </w:rPr>
      </w:pPr>
    </w:p>
    <w:p w14:paraId="6AF5CF5A" w14:textId="77777777" w:rsidR="00AA4088" w:rsidRDefault="00AA4088" w:rsidP="0029720E">
      <w:pPr>
        <w:rPr>
          <w:b/>
          <w:sz w:val="10"/>
        </w:rPr>
      </w:pPr>
    </w:p>
    <w:p w14:paraId="7320A8ED" w14:textId="77777777" w:rsidR="00AA4088" w:rsidRDefault="00AA4088" w:rsidP="0029720E">
      <w:pPr>
        <w:rPr>
          <w:b/>
          <w:sz w:val="10"/>
        </w:rPr>
      </w:pPr>
    </w:p>
    <w:p w14:paraId="58F66611" w14:textId="77777777" w:rsidR="00670002" w:rsidRDefault="00670002">
      <w:pPr>
        <w:rPr>
          <w:rFonts w:asciiTheme="majorHAnsi" w:eastAsiaTheme="majorEastAsia" w:hAnsiTheme="majorHAnsi" w:cstheme="majorBidi"/>
          <w:color w:val="460B07" w:themeColor="text2" w:themeShade="BF"/>
          <w:spacing w:val="5"/>
          <w:kern w:val="28"/>
          <w:sz w:val="48"/>
          <w:szCs w:val="52"/>
        </w:rPr>
      </w:pPr>
      <w:r>
        <w:rPr>
          <w:sz w:val="48"/>
        </w:rPr>
        <w:br w:type="page"/>
      </w:r>
    </w:p>
    <w:p w14:paraId="2B876594" w14:textId="19EA9F85" w:rsidR="00AA4088" w:rsidRPr="00007A08" w:rsidRDefault="00AA4088" w:rsidP="00AA4088">
      <w:pPr>
        <w:pStyle w:val="Title"/>
        <w:rPr>
          <w:sz w:val="48"/>
        </w:rPr>
      </w:pPr>
      <w:r w:rsidRPr="00007A08">
        <w:rPr>
          <w:sz w:val="48"/>
        </w:rPr>
        <w:lastRenderedPageBreak/>
        <w:t>Signatories Agreement</w:t>
      </w:r>
    </w:p>
    <w:p w14:paraId="0450A487" w14:textId="77777777" w:rsidR="00AA4088" w:rsidRPr="00007A08" w:rsidRDefault="00AA4088" w:rsidP="00AA4088">
      <w:pPr>
        <w:pStyle w:val="Heading2"/>
        <w:rPr>
          <w:sz w:val="24"/>
        </w:rPr>
      </w:pPr>
      <w:r w:rsidRPr="00007A08">
        <w:rPr>
          <w:sz w:val="24"/>
        </w:rPr>
        <w:t>Congratulations!</w:t>
      </w:r>
    </w:p>
    <w:p w14:paraId="24C486A4" w14:textId="77777777" w:rsidR="00AA4088" w:rsidRPr="00007A08" w:rsidRDefault="00AA4088" w:rsidP="00AA4088">
      <w:pPr>
        <w:rPr>
          <w:sz w:val="20"/>
        </w:rPr>
      </w:pPr>
      <w:r w:rsidRPr="00007A08">
        <w:rPr>
          <w:sz w:val="20"/>
        </w:rPr>
        <w:t>You have been elected to lead                                                               for the next year as a signatory. Although your club or society may have many committee members, only three of you are signatories – and it is the three signatories that are responsible for the club or society. This agreement highlights your responsibilities. It is really important that you read it before you sign at the bottom to say that you understand it. Breaking this agreement could lead to a Union Disciplinary, a University Disciplinary, or in the very worst case – arrest.</w:t>
      </w:r>
    </w:p>
    <w:tbl>
      <w:tblPr>
        <w:tblStyle w:val="LightList-Accent1"/>
        <w:tblW w:w="9322" w:type="dxa"/>
        <w:tblLook w:val="04A0" w:firstRow="1" w:lastRow="0" w:firstColumn="1" w:lastColumn="0" w:noHBand="0" w:noVBand="1"/>
      </w:tblPr>
      <w:tblGrid>
        <w:gridCol w:w="1017"/>
        <w:gridCol w:w="4194"/>
        <w:gridCol w:w="4111"/>
      </w:tblGrid>
      <w:tr w:rsidR="00AA4088" w:rsidRPr="00007A08" w14:paraId="2CF4A5A7" w14:textId="77777777" w:rsidTr="00282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226E12E1" w14:textId="77777777" w:rsidR="00AA4088" w:rsidRPr="00007A08" w:rsidRDefault="00AA4088" w:rsidP="00282556">
            <w:pPr>
              <w:rPr>
                <w:sz w:val="20"/>
              </w:rPr>
            </w:pPr>
            <w:r w:rsidRPr="00007A08">
              <w:rPr>
                <w:sz w:val="20"/>
              </w:rPr>
              <w:t>Number</w:t>
            </w:r>
          </w:p>
        </w:tc>
        <w:tc>
          <w:tcPr>
            <w:tcW w:w="4194" w:type="dxa"/>
          </w:tcPr>
          <w:p w14:paraId="73D6F849" w14:textId="77777777" w:rsidR="00AA4088" w:rsidRPr="00007A08" w:rsidRDefault="00AA4088" w:rsidP="00282556">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Condition</w:t>
            </w:r>
          </w:p>
        </w:tc>
        <w:tc>
          <w:tcPr>
            <w:tcW w:w="4111" w:type="dxa"/>
          </w:tcPr>
          <w:p w14:paraId="18FFEB5A" w14:textId="77777777" w:rsidR="00AA4088" w:rsidRPr="00007A08" w:rsidRDefault="00AA4088" w:rsidP="00282556">
            <w:pPr>
              <w:cnfStyle w:val="100000000000" w:firstRow="1" w:lastRow="0" w:firstColumn="0" w:lastColumn="0" w:oddVBand="0" w:evenVBand="0" w:oddHBand="0" w:evenHBand="0" w:firstRowFirstColumn="0" w:firstRowLastColumn="0" w:lastRowFirstColumn="0" w:lastRowLastColumn="0"/>
              <w:rPr>
                <w:sz w:val="20"/>
              </w:rPr>
            </w:pPr>
            <w:r w:rsidRPr="00007A08">
              <w:rPr>
                <w:sz w:val="20"/>
              </w:rPr>
              <w:t>Reason</w:t>
            </w:r>
          </w:p>
        </w:tc>
      </w:tr>
      <w:tr w:rsidR="00AA4088" w:rsidRPr="00007A08" w14:paraId="19944852"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4083B5DC" w14:textId="77777777" w:rsidR="00AA4088" w:rsidRPr="00007A08" w:rsidRDefault="00AA4088" w:rsidP="00282556">
            <w:pPr>
              <w:rPr>
                <w:sz w:val="20"/>
              </w:rPr>
            </w:pPr>
            <w:r w:rsidRPr="00007A08">
              <w:rPr>
                <w:sz w:val="20"/>
              </w:rPr>
              <w:t>1.</w:t>
            </w:r>
          </w:p>
        </w:tc>
        <w:tc>
          <w:tcPr>
            <w:tcW w:w="4194" w:type="dxa"/>
          </w:tcPr>
          <w:p w14:paraId="17E4899F"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open, operate or administer an external bank account. All money (own funds) for your group will be deposited with the Students’ Union</w:t>
            </w:r>
          </w:p>
        </w:tc>
        <w:tc>
          <w:tcPr>
            <w:tcW w:w="4111" w:type="dxa"/>
          </w:tcPr>
          <w:p w14:paraId="3580644A"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The Union as a charity must be able to account for all its funds. All groups are a part of the Union – therefore all ‘Own Funds’ are actually part of the Union funding. This is charity law</w:t>
            </w:r>
          </w:p>
        </w:tc>
      </w:tr>
      <w:tr w:rsidR="00AA4088" w:rsidRPr="00007A08" w14:paraId="33CF3A72"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68A738AB" w14:textId="77777777" w:rsidR="00AA4088" w:rsidRPr="00007A08" w:rsidRDefault="00AA4088" w:rsidP="00282556">
            <w:pPr>
              <w:rPr>
                <w:sz w:val="20"/>
              </w:rPr>
            </w:pPr>
            <w:r w:rsidRPr="00007A08">
              <w:rPr>
                <w:sz w:val="20"/>
              </w:rPr>
              <w:t>2.</w:t>
            </w:r>
          </w:p>
        </w:tc>
        <w:tc>
          <w:tcPr>
            <w:tcW w:w="4194" w:type="dxa"/>
          </w:tcPr>
          <w:p w14:paraId="7235F1E0"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only use group funds (own funds or budget) for activities directly relating to the aims and objectives of your group or the Union</w:t>
            </w:r>
          </w:p>
        </w:tc>
        <w:tc>
          <w:tcPr>
            <w:tcW w:w="4111" w:type="dxa"/>
          </w:tcPr>
          <w:p w14:paraId="1A8D24F3"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To use charitable money for a purpose other than which the charity exists is against Charity Law and known as ‘</w:t>
            </w:r>
            <w:r w:rsidRPr="00007A08">
              <w:rPr>
                <w:i/>
                <w:sz w:val="20"/>
              </w:rPr>
              <w:t>Ultra Vires</w:t>
            </w:r>
            <w:r w:rsidRPr="00007A08">
              <w:rPr>
                <w:sz w:val="20"/>
              </w:rPr>
              <w:t xml:space="preserve">’. </w:t>
            </w:r>
          </w:p>
        </w:tc>
      </w:tr>
      <w:tr w:rsidR="00AA4088" w:rsidRPr="00007A08" w14:paraId="7B022B10"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3001FBC9" w14:textId="77777777" w:rsidR="00AA4088" w:rsidRPr="00007A08" w:rsidRDefault="00AA4088" w:rsidP="00282556">
            <w:pPr>
              <w:rPr>
                <w:sz w:val="20"/>
              </w:rPr>
            </w:pPr>
            <w:r w:rsidRPr="00007A08">
              <w:rPr>
                <w:sz w:val="20"/>
              </w:rPr>
              <w:t xml:space="preserve">3. </w:t>
            </w:r>
          </w:p>
        </w:tc>
        <w:tc>
          <w:tcPr>
            <w:tcW w:w="4194" w:type="dxa"/>
          </w:tcPr>
          <w:p w14:paraId="572515BA"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book any room required for group activity through the Union, and declare any external speaker that you have invited</w:t>
            </w:r>
          </w:p>
        </w:tc>
        <w:tc>
          <w:tcPr>
            <w:tcW w:w="4111" w:type="dxa"/>
          </w:tcPr>
          <w:p w14:paraId="44BF53E4"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 xml:space="preserve">The University only makes rooms available to active clubs or societies, and the ‘Freedom of Speech Code of Practice’ means we may have to report any speaker if there is a risk to this code of practice </w:t>
            </w:r>
          </w:p>
        </w:tc>
      </w:tr>
      <w:tr w:rsidR="00AA4088" w:rsidRPr="00007A08" w14:paraId="6711DB48"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1D3B11D4" w14:textId="77777777" w:rsidR="00AA4088" w:rsidRPr="00007A08" w:rsidRDefault="00AA4088" w:rsidP="00282556">
            <w:pPr>
              <w:rPr>
                <w:sz w:val="20"/>
              </w:rPr>
            </w:pPr>
            <w:r w:rsidRPr="00007A08">
              <w:rPr>
                <w:sz w:val="20"/>
              </w:rPr>
              <w:t>4.</w:t>
            </w:r>
          </w:p>
        </w:tc>
        <w:tc>
          <w:tcPr>
            <w:tcW w:w="4194" w:type="dxa"/>
          </w:tcPr>
          <w:p w14:paraId="7E27C628"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will operate your group within the constitution of the Union, and the constitution of your group</w:t>
            </w:r>
          </w:p>
        </w:tc>
        <w:tc>
          <w:tcPr>
            <w:tcW w:w="4111" w:type="dxa"/>
          </w:tcPr>
          <w:p w14:paraId="56E9EC0F"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This may seem like common sense, but the rules of the constitution (byelaws) include policies such as the code of practice on responsible drinking, and voting procedures that affect the way you operate your group</w:t>
            </w:r>
          </w:p>
        </w:tc>
      </w:tr>
      <w:tr w:rsidR="00AA4088" w:rsidRPr="00007A08" w14:paraId="433783A2"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33163F36" w14:textId="77777777" w:rsidR="00AA4088" w:rsidRPr="00007A08" w:rsidRDefault="00AA4088" w:rsidP="00282556">
            <w:pPr>
              <w:rPr>
                <w:sz w:val="20"/>
              </w:rPr>
            </w:pPr>
            <w:r w:rsidRPr="00007A08">
              <w:rPr>
                <w:sz w:val="20"/>
              </w:rPr>
              <w:t>5.</w:t>
            </w:r>
          </w:p>
        </w:tc>
        <w:tc>
          <w:tcPr>
            <w:tcW w:w="4194" w:type="dxa"/>
          </w:tcPr>
          <w:p w14:paraId="7783BD3A"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Maintain an accurate record of equipment that your group owns</w:t>
            </w:r>
          </w:p>
        </w:tc>
        <w:tc>
          <w:tcPr>
            <w:tcW w:w="4111" w:type="dxa"/>
          </w:tcPr>
          <w:p w14:paraId="13FF4645"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All equipment belonging to a group, ultimately belongs to the Union – and it is insured by the Union. Each year you must report what is in your possession</w:t>
            </w:r>
          </w:p>
        </w:tc>
      </w:tr>
      <w:tr w:rsidR="00AA4088" w:rsidRPr="00007A08" w14:paraId="05FA27CB"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43C1AB07" w14:textId="77777777" w:rsidR="00AA4088" w:rsidRPr="00007A08" w:rsidRDefault="00AA4088" w:rsidP="00282556">
            <w:pPr>
              <w:rPr>
                <w:sz w:val="20"/>
              </w:rPr>
            </w:pPr>
            <w:r w:rsidRPr="00007A08">
              <w:rPr>
                <w:sz w:val="20"/>
              </w:rPr>
              <w:t xml:space="preserve">6. </w:t>
            </w:r>
          </w:p>
        </w:tc>
        <w:tc>
          <w:tcPr>
            <w:tcW w:w="4194" w:type="dxa"/>
          </w:tcPr>
          <w:p w14:paraId="77CB08D3"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Report any external bodies your group wishes to affiliate to</w:t>
            </w:r>
          </w:p>
        </w:tc>
        <w:tc>
          <w:tcPr>
            <w:tcW w:w="4111" w:type="dxa"/>
          </w:tcPr>
          <w:p w14:paraId="431E8C53"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It is the law that any group the Union affiliates to is reported to all students.</w:t>
            </w:r>
          </w:p>
        </w:tc>
      </w:tr>
      <w:tr w:rsidR="00AA4088" w:rsidRPr="00007A08" w14:paraId="54AAB5EC" w14:textId="77777777" w:rsidTr="00282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Pr>
          <w:p w14:paraId="68D54FD7" w14:textId="77777777" w:rsidR="00AA4088" w:rsidRPr="00007A08" w:rsidRDefault="00AA4088" w:rsidP="00282556">
            <w:pPr>
              <w:rPr>
                <w:sz w:val="20"/>
              </w:rPr>
            </w:pPr>
            <w:r w:rsidRPr="00007A08">
              <w:rPr>
                <w:sz w:val="20"/>
              </w:rPr>
              <w:t>7.</w:t>
            </w:r>
          </w:p>
        </w:tc>
        <w:tc>
          <w:tcPr>
            <w:tcW w:w="4194" w:type="dxa"/>
          </w:tcPr>
          <w:p w14:paraId="5A64D4AE"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You will not enter into or sign any legal contracts or agreements on behalf of your group without the prior approval of the VP</w:t>
            </w:r>
          </w:p>
        </w:tc>
        <w:tc>
          <w:tcPr>
            <w:tcW w:w="4111" w:type="dxa"/>
          </w:tcPr>
          <w:p w14:paraId="693FEE6D" w14:textId="77777777" w:rsidR="00AA4088" w:rsidRPr="00007A08" w:rsidRDefault="00AA4088" w:rsidP="00282556">
            <w:pPr>
              <w:cnfStyle w:val="000000100000" w:firstRow="0" w:lastRow="0" w:firstColumn="0" w:lastColumn="0" w:oddVBand="0" w:evenVBand="0" w:oddHBand="1" w:evenHBand="0" w:firstRowFirstColumn="0" w:firstRowLastColumn="0" w:lastRowFirstColumn="0" w:lastRowLastColumn="0"/>
              <w:rPr>
                <w:sz w:val="20"/>
              </w:rPr>
            </w:pPr>
            <w:r w:rsidRPr="00007A08">
              <w:rPr>
                <w:sz w:val="20"/>
              </w:rPr>
              <w:t>In some cases, if you are entering into sponsorship agreements there will be conditions that affect other parts of the Union, it is important that any agreement is checked over so you can sign with confidence.</w:t>
            </w:r>
          </w:p>
        </w:tc>
      </w:tr>
      <w:tr w:rsidR="00AA4088" w:rsidRPr="00007A08" w14:paraId="006E8452" w14:textId="77777777" w:rsidTr="00282556">
        <w:tc>
          <w:tcPr>
            <w:cnfStyle w:val="001000000000" w:firstRow="0" w:lastRow="0" w:firstColumn="1" w:lastColumn="0" w:oddVBand="0" w:evenVBand="0" w:oddHBand="0" w:evenHBand="0" w:firstRowFirstColumn="0" w:firstRowLastColumn="0" w:lastRowFirstColumn="0" w:lastRowLastColumn="0"/>
            <w:tcW w:w="1017" w:type="dxa"/>
          </w:tcPr>
          <w:p w14:paraId="3411EEE9" w14:textId="77777777" w:rsidR="00AA4088" w:rsidRPr="00007A08" w:rsidRDefault="00AA4088" w:rsidP="00282556">
            <w:pPr>
              <w:rPr>
                <w:sz w:val="20"/>
              </w:rPr>
            </w:pPr>
            <w:r w:rsidRPr="00007A08">
              <w:rPr>
                <w:sz w:val="20"/>
              </w:rPr>
              <w:t>8.</w:t>
            </w:r>
          </w:p>
        </w:tc>
        <w:tc>
          <w:tcPr>
            <w:tcW w:w="4194" w:type="dxa"/>
          </w:tcPr>
          <w:p w14:paraId="2F0721C2"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Not to use any company’s and/or organisation’s logo without written permission, including those of the University of Surrey</w:t>
            </w:r>
          </w:p>
        </w:tc>
        <w:tc>
          <w:tcPr>
            <w:tcW w:w="4111" w:type="dxa"/>
          </w:tcPr>
          <w:p w14:paraId="3FA6E366" w14:textId="77777777" w:rsidR="00AA4088" w:rsidRPr="00007A08" w:rsidRDefault="00AA4088" w:rsidP="00282556">
            <w:pPr>
              <w:cnfStyle w:val="000000000000" w:firstRow="0" w:lastRow="0" w:firstColumn="0" w:lastColumn="0" w:oddVBand="0" w:evenVBand="0" w:oddHBand="0" w:evenHBand="0" w:firstRowFirstColumn="0" w:firstRowLastColumn="0" w:lastRowFirstColumn="0" w:lastRowLastColumn="0"/>
              <w:rPr>
                <w:sz w:val="20"/>
              </w:rPr>
            </w:pPr>
            <w:r w:rsidRPr="00007A08">
              <w:rPr>
                <w:sz w:val="20"/>
              </w:rPr>
              <w:t>You automatically have permission to use the Union branding within the brand guidelines, however the University logos and devices are approved under a license which we can approve for you.</w:t>
            </w:r>
          </w:p>
        </w:tc>
      </w:tr>
    </w:tbl>
    <w:p w14:paraId="2AD6DD1C" w14:textId="77777777" w:rsidR="00AA4088" w:rsidRPr="00007A08" w:rsidRDefault="00AA4088" w:rsidP="00AA4088">
      <w:pPr>
        <w:rPr>
          <w:sz w:val="20"/>
        </w:rPr>
      </w:pPr>
    </w:p>
    <w:p w14:paraId="61257161" w14:textId="1EE4E960" w:rsidR="00670002" w:rsidRDefault="00AA4088">
      <w:pPr>
        <w:rPr>
          <w:b/>
          <w:sz w:val="10"/>
        </w:rPr>
      </w:pPr>
      <w:r w:rsidRPr="00007A08">
        <w:rPr>
          <w:sz w:val="20"/>
        </w:rPr>
        <w:t>If you operate within these points you have the full protection of the Students’ Union, however if you choose not to – then you may find your University career at risk. You have been elected to lead your group, and you are free to do so under these constraints. The Union is here to help you achieve what you want, not to tell you what to do or not to do. If you do wilfully ignore these points you may find yourself personally liable for the consequences.</w:t>
      </w:r>
      <w:bookmarkStart w:id="0" w:name="_GoBack"/>
      <w:bookmarkEnd w:id="0"/>
      <w:r w:rsidR="00670002">
        <w:rPr>
          <w:b/>
          <w:sz w:val="10"/>
        </w:rPr>
        <w:br w:type="page"/>
      </w:r>
    </w:p>
    <w:p w14:paraId="4D039E83" w14:textId="77777777" w:rsidR="00AA4088" w:rsidRPr="00D13F5E" w:rsidRDefault="00AA4088" w:rsidP="0029720E">
      <w:pPr>
        <w:rPr>
          <w:b/>
          <w:sz w:val="10"/>
        </w:rPr>
      </w:pPr>
    </w:p>
    <w:p w14:paraId="5440DF96" w14:textId="229B5525" w:rsidR="00A92879" w:rsidRDefault="00A92879" w:rsidP="00A92879">
      <w:pPr>
        <w:spacing w:after="0"/>
        <w:rPr>
          <w:b/>
        </w:rPr>
      </w:pPr>
      <w:r>
        <w:rPr>
          <w:b/>
        </w:rPr>
        <w:t>Additional Positions</w:t>
      </w:r>
    </w:p>
    <w:tbl>
      <w:tblPr>
        <w:tblStyle w:val="TableGrid"/>
        <w:tblW w:w="0" w:type="auto"/>
        <w:tblLook w:val="04A0" w:firstRow="1" w:lastRow="0" w:firstColumn="1" w:lastColumn="0" w:noHBand="0" w:noVBand="1"/>
      </w:tblPr>
      <w:tblGrid>
        <w:gridCol w:w="1224"/>
        <w:gridCol w:w="2896"/>
        <w:gridCol w:w="1132"/>
        <w:gridCol w:w="3764"/>
      </w:tblGrid>
      <w:tr w:rsidR="00D13F5E" w14:paraId="1F891D5C" w14:textId="4FC9300D" w:rsidTr="00D13F5E">
        <w:tc>
          <w:tcPr>
            <w:tcW w:w="1229" w:type="dxa"/>
          </w:tcPr>
          <w:p w14:paraId="3C1E1F51" w14:textId="6F420E9E" w:rsidR="00D13F5E" w:rsidRDefault="00D13F5E" w:rsidP="00A92879">
            <w:pPr>
              <w:rPr>
                <w:b/>
              </w:rPr>
            </w:pPr>
            <w:r>
              <w:rPr>
                <w:b/>
              </w:rPr>
              <w:t>Name</w:t>
            </w:r>
          </w:p>
          <w:p w14:paraId="3E37FE50" w14:textId="76AEA6D9" w:rsidR="00D13F5E" w:rsidRDefault="00D13F5E" w:rsidP="00A92879">
            <w:pPr>
              <w:rPr>
                <w:b/>
              </w:rPr>
            </w:pPr>
            <w:r>
              <w:rPr>
                <w:b/>
              </w:rPr>
              <w:t>Position</w:t>
            </w:r>
          </w:p>
          <w:p w14:paraId="36232379" w14:textId="371AA566" w:rsidR="00D13F5E" w:rsidRDefault="00D13F5E" w:rsidP="00A92879">
            <w:pPr>
              <w:rPr>
                <w:b/>
              </w:rPr>
            </w:pPr>
            <w:r>
              <w:rPr>
                <w:b/>
              </w:rPr>
              <w:t>Surrey Email</w:t>
            </w:r>
          </w:p>
        </w:tc>
        <w:tc>
          <w:tcPr>
            <w:tcW w:w="2990" w:type="dxa"/>
          </w:tcPr>
          <w:p w14:paraId="7D14BC4F" w14:textId="77777777" w:rsidR="00D13F5E" w:rsidRDefault="00D13F5E" w:rsidP="00A92879">
            <w:pPr>
              <w:rPr>
                <w:b/>
              </w:rPr>
            </w:pPr>
          </w:p>
        </w:tc>
        <w:tc>
          <w:tcPr>
            <w:tcW w:w="1134" w:type="dxa"/>
          </w:tcPr>
          <w:p w14:paraId="44335712" w14:textId="77777777" w:rsidR="00D13F5E" w:rsidRDefault="00D13F5E" w:rsidP="00F812FF">
            <w:pPr>
              <w:rPr>
                <w:b/>
              </w:rPr>
            </w:pPr>
            <w:r>
              <w:rPr>
                <w:b/>
              </w:rPr>
              <w:t>Name</w:t>
            </w:r>
          </w:p>
          <w:p w14:paraId="00A01F71" w14:textId="77777777" w:rsidR="00D13F5E" w:rsidRDefault="00D13F5E" w:rsidP="00F812FF">
            <w:pPr>
              <w:rPr>
                <w:b/>
              </w:rPr>
            </w:pPr>
            <w:r>
              <w:rPr>
                <w:b/>
              </w:rPr>
              <w:t>Position</w:t>
            </w:r>
          </w:p>
          <w:p w14:paraId="65673A54" w14:textId="19E2D39F" w:rsidR="00D13F5E" w:rsidRDefault="00D13F5E" w:rsidP="00A92879">
            <w:pPr>
              <w:rPr>
                <w:b/>
              </w:rPr>
            </w:pPr>
            <w:r>
              <w:rPr>
                <w:b/>
              </w:rPr>
              <w:t>Surrey Email</w:t>
            </w:r>
          </w:p>
        </w:tc>
        <w:tc>
          <w:tcPr>
            <w:tcW w:w="3889" w:type="dxa"/>
          </w:tcPr>
          <w:p w14:paraId="74454E77" w14:textId="77777777" w:rsidR="00D13F5E" w:rsidRDefault="00D13F5E" w:rsidP="00A92879">
            <w:pPr>
              <w:rPr>
                <w:b/>
              </w:rPr>
            </w:pPr>
          </w:p>
        </w:tc>
      </w:tr>
      <w:tr w:rsidR="00D13F5E" w14:paraId="29BB9D00" w14:textId="21E03314" w:rsidTr="00D13F5E">
        <w:tc>
          <w:tcPr>
            <w:tcW w:w="1229" w:type="dxa"/>
          </w:tcPr>
          <w:p w14:paraId="14F53230" w14:textId="77777777" w:rsidR="00D13F5E" w:rsidRDefault="00D13F5E" w:rsidP="00A92879">
            <w:pPr>
              <w:rPr>
                <w:b/>
              </w:rPr>
            </w:pPr>
            <w:r>
              <w:rPr>
                <w:b/>
              </w:rPr>
              <w:t>Name</w:t>
            </w:r>
          </w:p>
          <w:p w14:paraId="1D931E20" w14:textId="77777777" w:rsidR="00D13F5E" w:rsidRDefault="00D13F5E" w:rsidP="00A92879">
            <w:pPr>
              <w:rPr>
                <w:b/>
              </w:rPr>
            </w:pPr>
            <w:r>
              <w:rPr>
                <w:b/>
              </w:rPr>
              <w:t>Position</w:t>
            </w:r>
          </w:p>
          <w:p w14:paraId="6A38133C" w14:textId="60853778" w:rsidR="00D13F5E" w:rsidRDefault="00D13F5E" w:rsidP="00D13F5E">
            <w:pPr>
              <w:rPr>
                <w:b/>
              </w:rPr>
            </w:pPr>
            <w:r>
              <w:rPr>
                <w:b/>
              </w:rPr>
              <w:t>Surrey Email</w:t>
            </w:r>
          </w:p>
        </w:tc>
        <w:tc>
          <w:tcPr>
            <w:tcW w:w="2990" w:type="dxa"/>
          </w:tcPr>
          <w:p w14:paraId="0446C336" w14:textId="77777777" w:rsidR="00D13F5E" w:rsidRDefault="00D13F5E" w:rsidP="0029720E">
            <w:pPr>
              <w:rPr>
                <w:b/>
              </w:rPr>
            </w:pPr>
          </w:p>
        </w:tc>
        <w:tc>
          <w:tcPr>
            <w:tcW w:w="1134" w:type="dxa"/>
          </w:tcPr>
          <w:p w14:paraId="2DDD3CA0" w14:textId="77777777" w:rsidR="00D13F5E" w:rsidRDefault="00D13F5E" w:rsidP="00F812FF">
            <w:pPr>
              <w:rPr>
                <w:b/>
              </w:rPr>
            </w:pPr>
            <w:r>
              <w:rPr>
                <w:b/>
              </w:rPr>
              <w:t>Name</w:t>
            </w:r>
          </w:p>
          <w:p w14:paraId="1B6B9E81" w14:textId="77777777" w:rsidR="00D13F5E" w:rsidRDefault="00D13F5E" w:rsidP="00F812FF">
            <w:pPr>
              <w:rPr>
                <w:b/>
              </w:rPr>
            </w:pPr>
            <w:r>
              <w:rPr>
                <w:b/>
              </w:rPr>
              <w:t>Position</w:t>
            </w:r>
          </w:p>
          <w:p w14:paraId="542FCAB8" w14:textId="0AAC8AEE" w:rsidR="00D13F5E" w:rsidRDefault="00D13F5E" w:rsidP="0029720E">
            <w:pPr>
              <w:rPr>
                <w:b/>
              </w:rPr>
            </w:pPr>
            <w:r>
              <w:rPr>
                <w:b/>
              </w:rPr>
              <w:t>Surrey Email</w:t>
            </w:r>
          </w:p>
        </w:tc>
        <w:tc>
          <w:tcPr>
            <w:tcW w:w="3889" w:type="dxa"/>
          </w:tcPr>
          <w:p w14:paraId="311445E2" w14:textId="77777777" w:rsidR="00D13F5E" w:rsidRDefault="00D13F5E" w:rsidP="0029720E">
            <w:pPr>
              <w:rPr>
                <w:b/>
              </w:rPr>
            </w:pPr>
          </w:p>
        </w:tc>
      </w:tr>
    </w:tbl>
    <w:p w14:paraId="5164A9EA" w14:textId="77777777" w:rsidR="00A92879" w:rsidRDefault="00A92879" w:rsidP="00D13F5E">
      <w:pPr>
        <w:rPr>
          <w:b/>
        </w:rPr>
      </w:pPr>
    </w:p>
    <w:tbl>
      <w:tblPr>
        <w:tblStyle w:val="TableGrid"/>
        <w:tblW w:w="0" w:type="auto"/>
        <w:tblLook w:val="04A0" w:firstRow="1" w:lastRow="0" w:firstColumn="1" w:lastColumn="0" w:noHBand="0" w:noVBand="1"/>
      </w:tblPr>
      <w:tblGrid>
        <w:gridCol w:w="2235"/>
        <w:gridCol w:w="4677"/>
      </w:tblGrid>
      <w:tr w:rsidR="00AA4088" w:rsidRPr="0029720E" w14:paraId="52B424BF" w14:textId="77777777" w:rsidTr="00282556">
        <w:tc>
          <w:tcPr>
            <w:tcW w:w="2235" w:type="dxa"/>
          </w:tcPr>
          <w:p w14:paraId="4371C40E" w14:textId="77777777" w:rsidR="00AA4088" w:rsidRPr="0029720E" w:rsidRDefault="00AA4088" w:rsidP="00282556">
            <w:pPr>
              <w:rPr>
                <w:b/>
              </w:rPr>
            </w:pPr>
            <w:r w:rsidRPr="0029720E">
              <w:rPr>
                <w:b/>
              </w:rPr>
              <w:t>AGM Held on (date)</w:t>
            </w:r>
            <w:r>
              <w:rPr>
                <w:b/>
              </w:rPr>
              <w:t xml:space="preserve"> </w:t>
            </w:r>
          </w:p>
        </w:tc>
        <w:tc>
          <w:tcPr>
            <w:tcW w:w="4677" w:type="dxa"/>
          </w:tcPr>
          <w:p w14:paraId="7E7B13D1" w14:textId="77777777" w:rsidR="00AA4088" w:rsidRPr="0029720E" w:rsidRDefault="00AA4088" w:rsidP="00282556">
            <w:pPr>
              <w:rPr>
                <w:b/>
              </w:rPr>
            </w:pPr>
          </w:p>
        </w:tc>
      </w:tr>
      <w:tr w:rsidR="00AA4088" w:rsidRPr="0029720E" w14:paraId="4FB853FB" w14:textId="77777777" w:rsidTr="00282556">
        <w:tc>
          <w:tcPr>
            <w:tcW w:w="2235" w:type="dxa"/>
          </w:tcPr>
          <w:p w14:paraId="63F29BE9" w14:textId="77777777" w:rsidR="00AA4088" w:rsidRPr="00914F71" w:rsidRDefault="00AA4088" w:rsidP="00282556">
            <w:pPr>
              <w:rPr>
                <w:b/>
              </w:rPr>
            </w:pPr>
            <w:r w:rsidRPr="0029720E">
              <w:rPr>
                <w:b/>
              </w:rPr>
              <w:t>By</w:t>
            </w:r>
            <w:r>
              <w:rPr>
                <w:b/>
              </w:rPr>
              <w:t xml:space="preserve"> (Name/ Position)</w:t>
            </w:r>
          </w:p>
        </w:tc>
        <w:tc>
          <w:tcPr>
            <w:tcW w:w="4677" w:type="dxa"/>
          </w:tcPr>
          <w:p w14:paraId="6D542264" w14:textId="77777777" w:rsidR="00AA4088" w:rsidRPr="0029720E" w:rsidRDefault="00AA4088" w:rsidP="00282556">
            <w:pPr>
              <w:rPr>
                <w:b/>
              </w:rPr>
            </w:pPr>
          </w:p>
        </w:tc>
      </w:tr>
    </w:tbl>
    <w:p w14:paraId="68313958" w14:textId="77777777" w:rsidR="00AA4088" w:rsidRPr="00914F71" w:rsidRDefault="00AA4088" w:rsidP="00D13F5E">
      <w:pPr>
        <w:rPr>
          <w:b/>
        </w:rPr>
      </w:pPr>
    </w:p>
    <w:sectPr w:rsidR="00AA4088" w:rsidRPr="00914F71" w:rsidSect="00AF029B">
      <w:headerReference w:type="default" r:id="rId11"/>
      <w:footerReference w:type="default" r:id="rId12"/>
      <w:pgSz w:w="11906" w:h="16838"/>
      <w:pgMar w:top="1672"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9F10" w14:textId="77777777" w:rsidR="008A30C5" w:rsidRDefault="008A30C5" w:rsidP="00AF029B">
      <w:pPr>
        <w:spacing w:after="0" w:line="240" w:lineRule="auto"/>
      </w:pPr>
      <w:r>
        <w:separator/>
      </w:r>
    </w:p>
  </w:endnote>
  <w:endnote w:type="continuationSeparator" w:id="0">
    <w:p w14:paraId="09D911B7" w14:textId="77777777" w:rsidR="008A30C5" w:rsidRDefault="008A30C5" w:rsidP="00AF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95 Black">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FEFD" w14:textId="77777777" w:rsidR="001D78F4" w:rsidRPr="00AF029B" w:rsidRDefault="001D78F4">
    <w:pPr>
      <w:pStyle w:val="Footer"/>
      <w:rPr>
        <w:sz w:val="14"/>
        <w:szCs w:val="14"/>
      </w:rPr>
    </w:pPr>
    <w:r w:rsidRPr="00AF029B">
      <w:rPr>
        <w:rFonts w:cs="Arial"/>
        <w:color w:val="000000"/>
        <w:sz w:val="14"/>
        <w:szCs w:val="14"/>
        <w:lang w:val="en-US" w:eastAsia="en-GB"/>
      </w:rPr>
      <w:t>The University of Surrey Students' Union is a private limited company, registered in England &amp; Wales with registered nu</w:t>
    </w:r>
    <w:r>
      <w:rPr>
        <w:rFonts w:cs="Arial"/>
        <w:color w:val="000000"/>
        <w:sz w:val="14"/>
        <w:szCs w:val="14"/>
        <w:lang w:val="en-US" w:eastAsia="en-GB"/>
      </w:rPr>
      <w:t>mber 07470232, registered at Union House, University of Surrey, Guildford GU2 7XH</w:t>
    </w:r>
    <w:r w:rsidRPr="00AF029B">
      <w:rPr>
        <w:rFonts w:cs="Arial"/>
        <w:color w:val="000000"/>
        <w:sz w:val="14"/>
        <w:szCs w:val="14"/>
        <w:lang w:val="en-US" w:eastAsia="en-GB"/>
      </w:rPr>
      <w:t>. The University of Surrey Students' Union is a registered charity, registered with charity number 1142479.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54EF" w14:textId="77777777" w:rsidR="008A30C5" w:rsidRDefault="008A30C5" w:rsidP="00AF029B">
      <w:pPr>
        <w:spacing w:after="0" w:line="240" w:lineRule="auto"/>
      </w:pPr>
      <w:r>
        <w:separator/>
      </w:r>
    </w:p>
  </w:footnote>
  <w:footnote w:type="continuationSeparator" w:id="0">
    <w:p w14:paraId="08A2BAF8" w14:textId="77777777" w:rsidR="008A30C5" w:rsidRDefault="008A30C5" w:rsidP="00AF0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FEFC" w14:textId="77777777" w:rsidR="001D78F4" w:rsidRDefault="001D78F4">
    <w:pPr>
      <w:pStyle w:val="Header"/>
    </w:pPr>
    <w:r>
      <w:rPr>
        <w:noProof/>
        <w:lang w:eastAsia="en-GB"/>
      </w:rPr>
      <w:drawing>
        <wp:inline distT="0" distB="0" distL="0" distR="0" wp14:anchorId="6F5CFEFE" wp14:editId="6F5CFEFF">
          <wp:extent cx="1781175" cy="704498"/>
          <wp:effectExtent l="19050" t="0" r="9525" b="0"/>
          <wp:docPr id="4" name="Picture 3" descr="union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logo_horizontal.png"/>
                  <pic:cNvPicPr/>
                </pic:nvPicPr>
                <pic:blipFill>
                  <a:blip r:embed="rId1"/>
                  <a:stretch>
                    <a:fillRect/>
                  </a:stretch>
                </pic:blipFill>
                <pic:spPr>
                  <a:xfrm>
                    <a:off x="0" y="0"/>
                    <a:ext cx="1781175" cy="7044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79"/>
    <w:rsid w:val="00007A08"/>
    <w:rsid w:val="00030442"/>
    <w:rsid w:val="00105DC6"/>
    <w:rsid w:val="00146D9F"/>
    <w:rsid w:val="001D3179"/>
    <w:rsid w:val="001D78F4"/>
    <w:rsid w:val="0029720E"/>
    <w:rsid w:val="003F2C87"/>
    <w:rsid w:val="005C1034"/>
    <w:rsid w:val="00670002"/>
    <w:rsid w:val="006D2D45"/>
    <w:rsid w:val="007132DC"/>
    <w:rsid w:val="008072B9"/>
    <w:rsid w:val="008A30C5"/>
    <w:rsid w:val="008F1B1B"/>
    <w:rsid w:val="00911858"/>
    <w:rsid w:val="00914F71"/>
    <w:rsid w:val="00A06D66"/>
    <w:rsid w:val="00A92879"/>
    <w:rsid w:val="00AA4088"/>
    <w:rsid w:val="00AF029B"/>
    <w:rsid w:val="00B17818"/>
    <w:rsid w:val="00B53C63"/>
    <w:rsid w:val="00BA4817"/>
    <w:rsid w:val="00BB316A"/>
    <w:rsid w:val="00D1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FEC3"/>
  <w15:docId w15:val="{2635386F-FB15-4789-9BD5-63D5329E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3179"/>
    <w:pPr>
      <w:keepNext/>
      <w:keepLines/>
      <w:spacing w:before="200" w:after="0"/>
      <w:outlineLvl w:val="1"/>
    </w:pPr>
    <w:rPr>
      <w:rFonts w:asciiTheme="majorHAnsi" w:eastAsiaTheme="majorEastAsia" w:hAnsiTheme="majorHAnsi" w:cstheme="majorBidi"/>
      <w:b/>
      <w:bCs/>
      <w:color w:val="92252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9B"/>
  </w:style>
  <w:style w:type="paragraph" w:styleId="Footer">
    <w:name w:val="footer"/>
    <w:basedOn w:val="Normal"/>
    <w:link w:val="FooterChar"/>
    <w:uiPriority w:val="99"/>
    <w:unhideWhenUsed/>
    <w:rsid w:val="00AF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9B"/>
  </w:style>
  <w:style w:type="paragraph" w:styleId="BalloonText">
    <w:name w:val="Balloon Text"/>
    <w:basedOn w:val="Normal"/>
    <w:link w:val="BalloonTextChar"/>
    <w:uiPriority w:val="99"/>
    <w:semiHidden/>
    <w:unhideWhenUsed/>
    <w:rsid w:val="00AF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29B"/>
    <w:rPr>
      <w:rFonts w:ascii="Tahoma" w:hAnsi="Tahoma" w:cs="Tahoma"/>
      <w:sz w:val="16"/>
      <w:szCs w:val="16"/>
    </w:rPr>
  </w:style>
  <w:style w:type="paragraph" w:styleId="Title">
    <w:name w:val="Title"/>
    <w:basedOn w:val="Normal"/>
    <w:next w:val="Normal"/>
    <w:link w:val="TitleChar"/>
    <w:uiPriority w:val="10"/>
    <w:qFormat/>
    <w:rsid w:val="001D3179"/>
    <w:pPr>
      <w:pBdr>
        <w:bottom w:val="single" w:sz="8" w:space="4" w:color="922520" w:themeColor="accent1"/>
      </w:pBdr>
      <w:spacing w:after="300" w:line="240" w:lineRule="auto"/>
      <w:contextualSpacing/>
    </w:pPr>
    <w:rPr>
      <w:rFonts w:asciiTheme="majorHAnsi" w:eastAsiaTheme="majorEastAsia" w:hAnsiTheme="majorHAnsi" w:cstheme="majorBidi"/>
      <w:color w:val="460B07" w:themeColor="text2" w:themeShade="BF"/>
      <w:spacing w:val="5"/>
      <w:kern w:val="28"/>
      <w:sz w:val="52"/>
      <w:szCs w:val="52"/>
    </w:rPr>
  </w:style>
  <w:style w:type="character" w:customStyle="1" w:styleId="TitleChar">
    <w:name w:val="Title Char"/>
    <w:basedOn w:val="DefaultParagraphFont"/>
    <w:link w:val="Title"/>
    <w:uiPriority w:val="10"/>
    <w:rsid w:val="001D3179"/>
    <w:rPr>
      <w:rFonts w:asciiTheme="majorHAnsi" w:eastAsiaTheme="majorEastAsia" w:hAnsiTheme="majorHAnsi" w:cstheme="majorBidi"/>
      <w:color w:val="460B07" w:themeColor="text2" w:themeShade="BF"/>
      <w:spacing w:val="5"/>
      <w:kern w:val="28"/>
      <w:sz w:val="52"/>
      <w:szCs w:val="52"/>
    </w:rPr>
  </w:style>
  <w:style w:type="character" w:customStyle="1" w:styleId="Heading2Char">
    <w:name w:val="Heading 2 Char"/>
    <w:basedOn w:val="DefaultParagraphFont"/>
    <w:link w:val="Heading2"/>
    <w:uiPriority w:val="9"/>
    <w:rsid w:val="001D3179"/>
    <w:rPr>
      <w:rFonts w:asciiTheme="majorHAnsi" w:eastAsiaTheme="majorEastAsia" w:hAnsiTheme="majorHAnsi" w:cstheme="majorBidi"/>
      <w:b/>
      <w:bCs/>
      <w:color w:val="922520" w:themeColor="accent1"/>
      <w:sz w:val="26"/>
      <w:szCs w:val="26"/>
    </w:rPr>
  </w:style>
  <w:style w:type="table" w:styleId="TableGrid">
    <w:name w:val="Table Grid"/>
    <w:basedOn w:val="TableNormal"/>
    <w:uiPriority w:val="59"/>
    <w:rsid w:val="001D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D3179"/>
    <w:pPr>
      <w:spacing w:after="0" w:line="240" w:lineRule="auto"/>
    </w:pPr>
    <w:tblPr>
      <w:tblStyleRowBandSize w:val="1"/>
      <w:tblStyleColBandSize w:val="1"/>
      <w:tblBorders>
        <w:top w:val="single" w:sz="8" w:space="0" w:color="922520" w:themeColor="accent1"/>
        <w:left w:val="single" w:sz="8" w:space="0" w:color="922520" w:themeColor="accent1"/>
        <w:bottom w:val="single" w:sz="8" w:space="0" w:color="922520" w:themeColor="accent1"/>
        <w:right w:val="single" w:sz="8" w:space="0" w:color="922520" w:themeColor="accent1"/>
      </w:tblBorders>
    </w:tblPr>
    <w:tblStylePr w:type="firstRow">
      <w:pPr>
        <w:spacing w:before="0" w:after="0" w:line="240" w:lineRule="auto"/>
      </w:pPr>
      <w:rPr>
        <w:b/>
        <w:bCs/>
        <w:color w:val="FFFFFF" w:themeColor="background1"/>
      </w:rPr>
      <w:tblPr/>
      <w:tcPr>
        <w:shd w:val="clear" w:color="auto" w:fill="922520" w:themeFill="accent1"/>
      </w:tcPr>
    </w:tblStylePr>
    <w:tblStylePr w:type="lastRow">
      <w:pPr>
        <w:spacing w:before="0" w:after="0" w:line="240" w:lineRule="auto"/>
      </w:pPr>
      <w:rPr>
        <w:b/>
        <w:bCs/>
      </w:rPr>
      <w:tblPr/>
      <w:tcPr>
        <w:tcBorders>
          <w:top w:val="double" w:sz="6" w:space="0" w:color="922520" w:themeColor="accent1"/>
          <w:left w:val="single" w:sz="8" w:space="0" w:color="922520" w:themeColor="accent1"/>
          <w:bottom w:val="single" w:sz="8" w:space="0" w:color="922520" w:themeColor="accent1"/>
          <w:right w:val="single" w:sz="8" w:space="0" w:color="922520" w:themeColor="accent1"/>
        </w:tcBorders>
      </w:tcPr>
    </w:tblStylePr>
    <w:tblStylePr w:type="firstCol">
      <w:rPr>
        <w:b/>
        <w:bCs/>
      </w:rPr>
    </w:tblStylePr>
    <w:tblStylePr w:type="lastCol">
      <w:rPr>
        <w:b/>
        <w:bCs/>
      </w:rPr>
    </w:tblStylePr>
    <w:tblStylePr w:type="band1Vert">
      <w:tblPr/>
      <w:tcPr>
        <w:tcBorders>
          <w:top w:val="single" w:sz="8" w:space="0" w:color="922520" w:themeColor="accent1"/>
          <w:left w:val="single" w:sz="8" w:space="0" w:color="922520" w:themeColor="accent1"/>
          <w:bottom w:val="single" w:sz="8" w:space="0" w:color="922520" w:themeColor="accent1"/>
          <w:right w:val="single" w:sz="8" w:space="0" w:color="922520" w:themeColor="accent1"/>
        </w:tcBorders>
      </w:tcPr>
    </w:tblStylePr>
    <w:tblStylePr w:type="band1Horz">
      <w:tblPr/>
      <w:tcPr>
        <w:tcBorders>
          <w:top w:val="single" w:sz="8" w:space="0" w:color="922520" w:themeColor="accent1"/>
          <w:left w:val="single" w:sz="8" w:space="0" w:color="922520" w:themeColor="accent1"/>
          <w:bottom w:val="single" w:sz="8" w:space="0" w:color="922520" w:themeColor="accent1"/>
          <w:right w:val="single" w:sz="8" w:space="0" w:color="92252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1ar\AppData\Roaming\Microsoft\Templates\Union%20Template.dotx" TargetMode="External"/></Relationships>
</file>

<file path=word/theme/theme1.xml><?xml version="1.0" encoding="utf-8"?>
<a:theme xmlns:a="http://schemas.openxmlformats.org/drawingml/2006/main" name="StudentUnion">
  <a:themeElements>
    <a:clrScheme name="Custom 2">
      <a:dk1>
        <a:sysClr val="windowText" lastClr="000000"/>
      </a:dk1>
      <a:lt1>
        <a:sysClr val="window" lastClr="FFFFFF"/>
      </a:lt1>
      <a:dk2>
        <a:srgbClr val="5F0F0A"/>
      </a:dk2>
      <a:lt2>
        <a:srgbClr val="C89B72"/>
      </a:lt2>
      <a:accent1>
        <a:srgbClr val="922520"/>
      </a:accent1>
      <a:accent2>
        <a:srgbClr val="6D312D"/>
      </a:accent2>
      <a:accent3>
        <a:srgbClr val="925620"/>
      </a:accent3>
      <a:accent4>
        <a:srgbClr val="6D4C2D"/>
      </a:accent4>
      <a:accent5>
        <a:srgbClr val="771A4B"/>
      </a:accent5>
      <a:accent6>
        <a:srgbClr val="592541"/>
      </a:accent6>
      <a:hlink>
        <a:srgbClr val="C85953"/>
      </a:hlink>
      <a:folHlink>
        <a:srgbClr val="BB4D87"/>
      </a:folHlink>
    </a:clrScheme>
    <a:fontScheme name="Union">
      <a:majorFont>
        <a:latin typeface="Helvetica 95 Black"/>
        <a:ea typeface=""/>
        <a:cs typeface=""/>
      </a:majorFont>
      <a:minorFont>
        <a:latin typeface="Myriad Pro"/>
        <a:ea typeface=""/>
        <a:cs typeface=""/>
      </a:minorFont>
    </a:fontScheme>
    <a:fmtScheme name="Firelight">
      <a:fillStyleLst>
        <a:solidFill>
          <a:schemeClr val="phClr"/>
        </a:solidFill>
        <a:gradFill rotWithShape="1">
          <a:gsLst>
            <a:gs pos="0">
              <a:schemeClr val="phClr">
                <a:tint val="80000"/>
                <a:satMod val="150000"/>
              </a:schemeClr>
            </a:gs>
            <a:gs pos="100000">
              <a:schemeClr val="phClr">
                <a:tint val="100000"/>
                <a:shade val="80000"/>
                <a:satMod val="150000"/>
              </a:schemeClr>
            </a:gs>
          </a:gsLst>
          <a:lin ang="16200000" scaled="1"/>
        </a:gradFill>
        <a:gradFill rotWithShape="1">
          <a:gsLst>
            <a:gs pos="0">
              <a:schemeClr val="phClr">
                <a:shade val="40000"/>
                <a:satMod val="130000"/>
              </a:schemeClr>
            </a:gs>
            <a:gs pos="80000">
              <a:schemeClr val="phClr">
                <a:shade val="93000"/>
                <a:satMod val="130000"/>
              </a:schemeClr>
            </a:gs>
            <a:gs pos="100000">
              <a:schemeClr val="phClr">
                <a:shade val="94000"/>
                <a:satMod val="135000"/>
              </a:schemeClr>
            </a:gs>
          </a:gsLst>
          <a:path path="circle">
            <a:fillToRect l="25000" t="100000" r="100000" b="100000"/>
          </a:path>
        </a:gradFill>
      </a:fillStyleLst>
      <a:lnStyleLst>
        <a:ln w="12700" cap="flat" cmpd="sng" algn="ctr">
          <a:solidFill>
            <a:schemeClr val="phClr">
              <a:shade val="95000"/>
              <a:satMod val="105000"/>
            </a:schemeClr>
          </a:solidFill>
          <a:prstDash val="solid"/>
        </a:ln>
        <a:ln w="38100" cap="flat" cmpd="sng" algn="ctr">
          <a:solidFill>
            <a:schemeClr val="phClr">
              <a:shade val="95000"/>
              <a:alpha val="90000"/>
            </a:schemeClr>
          </a:solidFill>
          <a:prstDash val="solid"/>
        </a:ln>
        <a:ln w="76200" cap="flat" cmpd="sng" algn="ctr">
          <a:solidFill>
            <a:schemeClr val="phClr">
              <a:shade val="95000"/>
              <a:alpha val="50000"/>
            </a:schemeClr>
          </a:solidFill>
          <a:prstDash val="solid"/>
        </a:ln>
      </a:lnStyleLst>
      <a:effectStyleLst>
        <a:effectStyle>
          <a:effectLst>
            <a:innerShdw blurRad="63500">
              <a:srgbClr val="000000">
                <a:alpha val="60000"/>
              </a:srgbClr>
            </a:innerShdw>
          </a:effectLst>
        </a:effectStyle>
        <a:effectStyle>
          <a:effectLst>
            <a:innerShdw blurRad="63500">
              <a:srgbClr val="000000">
                <a:alpha val="50000"/>
              </a:srgbClr>
            </a:innerShdw>
            <a:outerShdw blurRad="76200" dist="38100" sx="101000" sy="101000" rotWithShape="0">
              <a:srgbClr val="000000">
                <a:alpha val="60000"/>
              </a:srgbClr>
            </a:outerShdw>
          </a:effectLst>
        </a:effectStyle>
        <a:effectStyle>
          <a:effectLst>
            <a:innerShdw blurRad="63500">
              <a:srgbClr val="000000">
                <a:alpha val="50000"/>
              </a:srgbClr>
            </a:innerShdw>
          </a:effectLst>
          <a:scene3d>
            <a:camera prst="orthographicFront">
              <a:rot lat="0" lon="0" rev="0"/>
            </a:camera>
            <a:lightRig rig="balanced" dir="t">
              <a:rot lat="0" lon="0" rev="4200000"/>
            </a:lightRig>
          </a:scene3d>
          <a:sp3d prstMaterial="softmetal">
            <a:bevelT w="63500" h="25400" prst="softRound"/>
          </a:sp3d>
        </a:effectStyle>
      </a:effectStyleLst>
      <a:bgFillStyleLst>
        <a:solidFill>
          <a:schemeClr val="phClr"/>
        </a:solidFill>
        <a:gradFill rotWithShape="1">
          <a:gsLst>
            <a:gs pos="0">
              <a:schemeClr val="accent1">
                <a:shade val="45000"/>
                <a:satMod val="125000"/>
              </a:schemeClr>
            </a:gs>
            <a:gs pos="100000">
              <a:schemeClr val="phClr">
                <a:shade val="55000"/>
                <a:satMod val="125000"/>
              </a:schemeClr>
            </a:gs>
          </a:gsLst>
          <a:lin ang="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2DF7A320AB48EA47A630CB1A55D93D98|1667454232" UniqueId="b7b7e506-6054-46f4-a322-700be28c49e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11</fontsize>
          </properties>
          <segment type="literal">Version : </segment>
          <segment type="metadata">_UIVersionString</segment>
          <segment type="literal"> \n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7c4c3557-8df8-49d7-bdd5-70d93425aaf6">USSU-1299754583-2</_dlc_DocId>
    <_dlc_DocIdUrl xmlns="7c4c3557-8df8-49d7-bdd5-70d93425aaf6">
      <Url>https://my.ussu.co.uk/voice/_layouts/15/DocIdRedir.aspx?ID=USSU-1299754583-2</Url>
      <Description>USSU-1299754583-2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799F9DEE774C469175027D5F56F886" ma:contentTypeVersion="3" ma:contentTypeDescription="Create a new document." ma:contentTypeScope="" ma:versionID="da22205b227578836c715d57cd72b53a">
  <xsd:schema xmlns:xsd="http://www.w3.org/2001/XMLSchema" xmlns:xs="http://www.w3.org/2001/XMLSchema" xmlns:p="http://schemas.microsoft.com/office/2006/metadata/properties" xmlns:ns2="7c4c3557-8df8-49d7-bdd5-70d93425aaf6" targetNamespace="http://schemas.microsoft.com/office/2006/metadata/properties" ma:root="true" ma:fieldsID="206d2b0a4b2df1b0a3eeaf73287b3b9d" ns2:_="">
    <xsd:import namespace="7c4c3557-8df8-49d7-bdd5-70d93425aa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c3557-8df8-49d7-bdd5-70d93425aa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01BB16-8D6A-409C-AF2E-B5185F5BB024}">
  <ds:schemaRefs>
    <ds:schemaRef ds:uri="office.server.policy"/>
  </ds:schemaRefs>
</ds:datastoreItem>
</file>

<file path=customXml/itemProps2.xml><?xml version="1.0" encoding="utf-8"?>
<ds:datastoreItem xmlns:ds="http://schemas.openxmlformats.org/officeDocument/2006/customXml" ds:itemID="{56603196-1DF5-49C5-8842-9A1E9B235CF4}"/>
</file>

<file path=customXml/itemProps3.xml><?xml version="1.0" encoding="utf-8"?>
<ds:datastoreItem xmlns:ds="http://schemas.openxmlformats.org/officeDocument/2006/customXml" ds:itemID="{10E07C84-A3B6-473A-9EDB-4C1ED09F66F9}"/>
</file>

<file path=customXml/itemProps4.xml><?xml version="1.0" encoding="utf-8"?>
<ds:datastoreItem xmlns:ds="http://schemas.openxmlformats.org/officeDocument/2006/customXml" ds:itemID="{BF1D2104-7A81-420C-AF6D-11D298DC48E3}"/>
</file>

<file path=customXml/itemProps5.xml><?xml version="1.0" encoding="utf-8"?>
<ds:datastoreItem xmlns:ds="http://schemas.openxmlformats.org/officeDocument/2006/customXml" ds:itemID="{9169836A-E520-4EC9-85C1-859E65A52A31}"/>
</file>

<file path=docProps/app.xml><?xml version="1.0" encoding="utf-8"?>
<Properties xmlns="http://schemas.openxmlformats.org/officeDocument/2006/extended-properties" xmlns:vt="http://schemas.openxmlformats.org/officeDocument/2006/docPropsVTypes">
  <Template>Union Template</Template>
  <TotalTime>8</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Surrey Students' Union</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 AD Mr (Students' Union)</dc:creator>
  <cp:lastModifiedBy>Suranja Jayasekera</cp:lastModifiedBy>
  <cp:revision>4</cp:revision>
  <cp:lastPrinted>2018-01-25T16:39:00Z</cp:lastPrinted>
  <dcterms:created xsi:type="dcterms:W3CDTF">2018-09-24T07:26:00Z</dcterms:created>
  <dcterms:modified xsi:type="dcterms:W3CDTF">2019-02-14T05:00:00Z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0x01010085799F9DEE774C469175027D5F56F886</vt:lpwstr>
  </property>
  <property fmtid="{D5CDD505-2E9C-101B-9397-08002B2CF9AE}" pid="3" name="_dlc_DocIdItemGuid">
    <vt:lpwstr>659b026e-608d-40a9-8557-de062c1dde2f</vt:lpwstr>
  </property>
</Properties>
</file>